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4382" w14:textId="40130D11" w:rsidR="007D7B50" w:rsidRPr="00286AA1" w:rsidRDefault="007D7B50" w:rsidP="007D7B50">
      <w:pPr>
        <w:spacing w:after="80" w:line="320" w:lineRule="atLeast"/>
        <w:rPr>
          <w:rFonts w:ascii="Arial" w:hAnsi="Arial" w:cs="Arial"/>
          <w:sz w:val="28"/>
        </w:rPr>
      </w:pPr>
      <w:r w:rsidRPr="00286AA1">
        <w:rPr>
          <w:rFonts w:ascii="Arial" w:hAnsi="Arial" w:cs="Arial"/>
          <w:sz w:val="28"/>
        </w:rPr>
        <w:t>202</w:t>
      </w:r>
      <w:r w:rsidR="000C181B">
        <w:rPr>
          <w:rFonts w:ascii="Arial" w:hAnsi="Arial" w:cs="Arial"/>
          <w:sz w:val="28"/>
        </w:rPr>
        <w:t>1</w:t>
      </w:r>
      <w:r w:rsidRPr="00286AA1">
        <w:rPr>
          <w:rFonts w:ascii="Arial" w:hAnsi="Arial" w:cs="Arial"/>
          <w:sz w:val="28"/>
        </w:rPr>
        <w:t xml:space="preserve"> </w:t>
      </w:r>
      <w:r w:rsidR="0019562D">
        <w:rPr>
          <w:rFonts w:ascii="Arial" w:hAnsi="Arial" w:cs="Arial"/>
          <w:sz w:val="28"/>
        </w:rPr>
        <w:t>Dodge</w:t>
      </w:r>
      <w:r w:rsidR="000C181B">
        <w:rPr>
          <w:rFonts w:ascii="Arial" w:hAnsi="Arial" w:cs="Arial"/>
          <w:sz w:val="28"/>
        </w:rPr>
        <w:t xml:space="preserve"> </w:t>
      </w:r>
      <w:r w:rsidR="0019562D">
        <w:rPr>
          <w:rFonts w:ascii="Arial" w:hAnsi="Arial" w:cs="Arial"/>
          <w:sz w:val="28"/>
        </w:rPr>
        <w:t>Durango</w:t>
      </w:r>
      <w:r w:rsidRPr="00286AA1">
        <w:rPr>
          <w:rFonts w:ascii="Arial" w:hAnsi="Arial" w:cs="Arial"/>
          <w:sz w:val="28"/>
        </w:rPr>
        <w:t xml:space="preserve"> </w:t>
      </w:r>
      <w:r w:rsidR="00185A46">
        <w:rPr>
          <w:rFonts w:ascii="Arial" w:hAnsi="Arial" w:cs="Arial"/>
          <w:sz w:val="28"/>
        </w:rPr>
        <w:t xml:space="preserve">/ Durango </w:t>
      </w:r>
      <w:proofErr w:type="spellStart"/>
      <w:r w:rsidR="00185A46">
        <w:rPr>
          <w:rFonts w:ascii="Arial" w:hAnsi="Arial" w:cs="Arial"/>
          <w:sz w:val="28"/>
        </w:rPr>
        <w:t>SRT</w:t>
      </w:r>
      <w:proofErr w:type="spellEnd"/>
    </w:p>
    <w:p w14:paraId="473E1F63" w14:textId="7B0EF7EE" w:rsidR="00097E0A" w:rsidRPr="00286AA1" w:rsidRDefault="00490AA3" w:rsidP="007D7B50">
      <w:pPr>
        <w:spacing w:after="0" w:line="320" w:lineRule="atLeast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FEATURE AVAILABILITY</w:t>
      </w:r>
    </w:p>
    <w:p w14:paraId="0B7E0B88" w14:textId="77777777" w:rsidR="0054798C" w:rsidRPr="00286AA1" w:rsidRDefault="0054798C" w:rsidP="00DE32DA">
      <w:pPr>
        <w:pStyle w:val="ListParagraph"/>
        <w:numPr>
          <w:ilvl w:val="0"/>
          <w:numId w:val="1"/>
        </w:numPr>
        <w:spacing w:after="0" w:line="320" w:lineRule="atLeast"/>
        <w:rPr>
          <w:rFonts w:ascii="Arial" w:hAnsi="Arial" w:cs="Arial"/>
        </w:rPr>
        <w:sectPr w:rsidR="0054798C" w:rsidRPr="00286AA1" w:rsidSect="00F53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2EBDA3DC" w14:textId="35E92310" w:rsidR="00C243B5" w:rsidRPr="00185A46" w:rsidRDefault="00C243B5" w:rsidP="00055E8C">
      <w:pPr>
        <w:snapToGrid w:val="0"/>
        <w:spacing w:after="0" w:line="320" w:lineRule="atLeast"/>
        <w:rPr>
          <w:rFonts w:ascii="Arial" w:hAnsi="Arial" w:cs="Arial"/>
          <w:b/>
          <w:sz w:val="18"/>
          <w:szCs w:val="18"/>
        </w:rPr>
      </w:pPr>
    </w:p>
    <w:p w14:paraId="5E702AE6" w14:textId="102A99EA" w:rsidR="00185A46" w:rsidRPr="00185A46" w:rsidRDefault="00185A46" w:rsidP="00185A46">
      <w:pPr>
        <w:snapToGrid w:val="0"/>
        <w:spacing w:after="0" w:line="280" w:lineRule="atLeast"/>
        <w:rPr>
          <w:rFonts w:ascii="Arial" w:hAnsi="Arial" w:cs="Arial"/>
          <w:b/>
          <w:sz w:val="16"/>
          <w:szCs w:val="16"/>
        </w:rPr>
      </w:pPr>
      <w:r w:rsidRPr="00185A46">
        <w:rPr>
          <w:rFonts w:ascii="Arial" w:hAnsi="Arial"/>
          <w:color w:val="000000"/>
          <w:sz w:val="16"/>
          <w:szCs w:val="16"/>
        </w:rPr>
        <w:t xml:space="preserve">S = Standard. O = Optional. P = Part of package. </w:t>
      </w:r>
      <w:r w:rsidRPr="00185A46">
        <w:rPr>
          <w:rFonts w:ascii="Arial" w:hAnsi="Arial"/>
          <w:color w:val="000000"/>
          <w:sz w:val="16"/>
          <w:szCs w:val="16"/>
        </w:rPr>
        <w:br/>
      </w:r>
      <w:r w:rsidRPr="00185A46">
        <w:rPr>
          <w:rFonts w:ascii="Arial" w:hAnsi="Arial"/>
          <w:i/>
          <w:color w:val="000000"/>
          <w:sz w:val="16"/>
          <w:szCs w:val="16"/>
        </w:rPr>
        <w:t>Note: some features and/or applications may be late availability.</w:t>
      </w:r>
    </w:p>
    <w:p w14:paraId="3CF66B02" w14:textId="3DD9634E" w:rsidR="00C243B5" w:rsidRDefault="00C243B5" w:rsidP="00C243B5">
      <w:pPr>
        <w:snapToGrid w:val="0"/>
        <w:spacing w:after="80" w:line="280" w:lineRule="atLeast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7C38089" w14:textId="0226FE29" w:rsidR="00185A46" w:rsidRDefault="00185A46" w:rsidP="00C243B5">
      <w:pPr>
        <w:snapToGrid w:val="0"/>
        <w:spacing w:after="80" w:line="280" w:lineRule="atLeast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3"/>
        <w:gridCol w:w="894"/>
        <w:gridCol w:w="894"/>
        <w:gridCol w:w="894"/>
        <w:gridCol w:w="894"/>
        <w:gridCol w:w="894"/>
        <w:gridCol w:w="895"/>
      </w:tblGrid>
      <w:tr w:rsidR="00185A46" w:rsidRPr="00185A46" w14:paraId="7265B5C3" w14:textId="77777777" w:rsidTr="00037928">
        <w:trPr>
          <w:tblHeader/>
        </w:trPr>
        <w:tc>
          <w:tcPr>
            <w:tcW w:w="4823" w:type="dxa"/>
            <w:shd w:val="clear" w:color="auto" w:fill="auto"/>
          </w:tcPr>
          <w:p w14:paraId="391B74B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14:paraId="6D58F7E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SXT</w:t>
            </w:r>
            <w:proofErr w:type="spellEnd"/>
          </w:p>
        </w:tc>
        <w:tc>
          <w:tcPr>
            <w:tcW w:w="894" w:type="dxa"/>
            <w:shd w:val="clear" w:color="auto" w:fill="auto"/>
            <w:vAlign w:val="bottom"/>
          </w:tcPr>
          <w:p w14:paraId="092B42F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GT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5BB3F24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R/T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2162D97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Citadel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683CDF1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392</w:t>
            </w:r>
          </w:p>
        </w:tc>
        <w:tc>
          <w:tcPr>
            <w:tcW w:w="895" w:type="dxa"/>
            <w:vAlign w:val="bottom"/>
          </w:tcPr>
          <w:p w14:paraId="0246D4FE" w14:textId="29B49836" w:rsidR="00185A46" w:rsidRPr="00185A46" w:rsidRDefault="002254F0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Hellcat</w:t>
            </w:r>
          </w:p>
        </w:tc>
      </w:tr>
      <w:tr w:rsidR="00185A46" w:rsidRPr="00185A46" w14:paraId="30372445" w14:textId="77777777" w:rsidTr="00037928">
        <w:tc>
          <w:tcPr>
            <w:tcW w:w="4823" w:type="dxa"/>
            <w:shd w:val="clear" w:color="auto" w:fill="auto"/>
          </w:tcPr>
          <w:p w14:paraId="42FB017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ENGINES/TRANSMISSIONS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73F3F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56249D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6B8203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0B8A6A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6DE829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14431C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3F4A3636" w14:textId="77777777" w:rsidTr="00037928">
        <w:tc>
          <w:tcPr>
            <w:tcW w:w="4823" w:type="dxa"/>
            <w:shd w:val="clear" w:color="auto" w:fill="auto"/>
          </w:tcPr>
          <w:p w14:paraId="4E7737A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hAnsi="Arial" w:cs="Arial"/>
                <w:sz w:val="18"/>
                <w:szCs w:val="18"/>
              </w:rPr>
              <w:t xml:space="preserve">3.6-liter 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Pentastar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 variable-valve timing (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VVT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) V-6 with 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TorqueFlite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 eight-speed automatic transmission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E9E8C5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37AF49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F054E6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9D4BD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7428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3D45F16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F1CD3A5" w14:textId="77777777" w:rsidTr="00037928">
        <w:tc>
          <w:tcPr>
            <w:tcW w:w="4823" w:type="dxa"/>
            <w:shd w:val="clear" w:color="auto" w:fill="auto"/>
          </w:tcPr>
          <w:p w14:paraId="1D0E9EE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hAnsi="Arial" w:cs="Arial"/>
                <w:sz w:val="18"/>
                <w:szCs w:val="18"/>
              </w:rPr>
              <w:t>5.7-liter HEMI</w:t>
            </w:r>
            <w:r w:rsidRPr="00185A46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185A46">
              <w:rPr>
                <w:rFonts w:ascii="Arial" w:hAnsi="Arial" w:cs="Arial"/>
                <w:sz w:val="18"/>
                <w:szCs w:val="18"/>
              </w:rPr>
              <w:t xml:space="preserve"> variable-camshaft timing (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VCT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) V-8 with Fuel Saver Technology paired to the 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TorqueFlite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 eight-speed automatic transmission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4F2728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420C63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860FAA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7CCE6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0646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1D68E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D386532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2FF02DF9" w14:textId="2F772E06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hAnsi="Arial" w:cs="Arial"/>
                <w:sz w:val="18"/>
                <w:szCs w:val="18"/>
              </w:rPr>
              <w:t xml:space="preserve">392-cu.-in. HEMI 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VCT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 V-8 with Fuel Saver Technology </w:t>
            </w:r>
            <w:r w:rsidR="00622DE6">
              <w:rPr>
                <w:rFonts w:ascii="Arial" w:hAnsi="Arial" w:cs="Arial"/>
                <w:sz w:val="18"/>
                <w:szCs w:val="18"/>
              </w:rPr>
              <w:br/>
            </w:r>
            <w:r w:rsidRPr="00185A46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TorqueFlite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 eight-speed automatic transmission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0697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8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A0B4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F162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0D57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FB927C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7488915C" w14:textId="77777777" w:rsidTr="00C92D54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078F0FD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hAnsi="Arial" w:cs="Arial"/>
                <w:sz w:val="18"/>
                <w:szCs w:val="18"/>
              </w:rPr>
              <w:t xml:space="preserve">Supercharged 6.2-liter HEMI 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 Hellcat V-8 with </w:t>
            </w:r>
            <w:proofErr w:type="spellStart"/>
            <w:r w:rsidRPr="00185A46">
              <w:rPr>
                <w:rFonts w:ascii="Arial" w:hAnsi="Arial" w:cs="Arial"/>
                <w:sz w:val="18"/>
                <w:szCs w:val="18"/>
              </w:rPr>
              <w:t>TorqueFlite</w:t>
            </w:r>
            <w:proofErr w:type="spellEnd"/>
            <w:r w:rsidRPr="00185A46">
              <w:rPr>
                <w:rFonts w:ascii="Arial" w:hAnsi="Arial" w:cs="Arial"/>
                <w:sz w:val="18"/>
                <w:szCs w:val="18"/>
              </w:rPr>
              <w:t xml:space="preserve"> eight-speed automatic transmission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ED14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EFFB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4B3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69E1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CF6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5A01077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C92D54" w:rsidRPr="00185A46" w14:paraId="5880E740" w14:textId="77777777" w:rsidTr="00C92D54">
        <w:tc>
          <w:tcPr>
            <w:tcW w:w="4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F06B8A" w14:textId="77777777" w:rsidR="00C92D54" w:rsidRPr="00185A46" w:rsidRDefault="00C92D54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5A84F2" w14:textId="77777777" w:rsidR="00C92D54" w:rsidRPr="00185A46" w:rsidRDefault="00C92D54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AAFC7A" w14:textId="77777777" w:rsidR="00C92D54" w:rsidRPr="00185A46" w:rsidRDefault="00C92D54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A48F83" w14:textId="77777777" w:rsidR="00C92D54" w:rsidRPr="00185A46" w:rsidRDefault="00C92D54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228176" w14:textId="77777777" w:rsidR="00C92D54" w:rsidRPr="00185A46" w:rsidRDefault="00C92D54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CD62C9" w14:textId="77777777" w:rsidR="00C92D54" w:rsidRPr="00185A46" w:rsidRDefault="00C92D54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14:paraId="0D538779" w14:textId="77777777" w:rsidR="00C92D54" w:rsidRPr="00185A46" w:rsidRDefault="00C92D54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6E10AB1B" w14:textId="77777777" w:rsidTr="00C92D54">
        <w:tc>
          <w:tcPr>
            <w:tcW w:w="4823" w:type="dxa"/>
            <w:tcBorders>
              <w:top w:val="nil"/>
            </w:tcBorders>
            <w:shd w:val="clear" w:color="auto" w:fill="auto"/>
          </w:tcPr>
          <w:p w14:paraId="363D5F8C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MECHANICAL FEATURES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6B8751B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41564A0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2663785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510B799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4045731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435D519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54FA3C91" w14:textId="77777777" w:rsidTr="00037928">
        <w:tc>
          <w:tcPr>
            <w:tcW w:w="4823" w:type="dxa"/>
            <w:shd w:val="clear" w:color="auto" w:fill="auto"/>
          </w:tcPr>
          <w:p w14:paraId="1081180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Brakes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84A4A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2ACA2A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3E7FB2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59A693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FC28A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53C4A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6FBD01F" w14:textId="77777777" w:rsidTr="00037928">
        <w:tc>
          <w:tcPr>
            <w:tcW w:w="4823" w:type="dxa"/>
            <w:shd w:val="clear" w:color="auto" w:fill="auto"/>
          </w:tcPr>
          <w:p w14:paraId="1EF2580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Antilock four-wheel disc heavy-duty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228A83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CB0AD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46CD74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E8B25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3796A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E9B4D9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9853711" w14:textId="77777777" w:rsidTr="00037928">
        <w:tc>
          <w:tcPr>
            <w:tcW w:w="4823" w:type="dxa"/>
            <w:shd w:val="clear" w:color="auto" w:fill="auto"/>
          </w:tcPr>
          <w:p w14:paraId="356C3FA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Antilock four-wheel disc performance – Black Brembo brake calipers (included with Tow N Go Package)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4D2D66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777834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EF5446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24D904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4A61AB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35AB2A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02CD896" w14:textId="77777777" w:rsidTr="00037928">
        <w:tc>
          <w:tcPr>
            <w:tcW w:w="4823" w:type="dxa"/>
            <w:shd w:val="clear" w:color="auto" w:fill="auto"/>
          </w:tcPr>
          <w:p w14:paraId="169E6510" w14:textId="6B350783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Antilock four-wheel disc performance – Red Brembo brake calipers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 (optional with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Tow N Go Package)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597E12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EA5031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752BA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178CE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84D2A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1D9249F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36BBDD3" w14:textId="77777777" w:rsidTr="00037928">
        <w:tc>
          <w:tcPr>
            <w:tcW w:w="4823" w:type="dxa"/>
            <w:shd w:val="clear" w:color="auto" w:fill="auto"/>
          </w:tcPr>
          <w:p w14:paraId="237DA10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Antilock four-wheel disc performance – Red Brembo brake calipers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 (two-piece front rotors)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597354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4E4A7C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068C1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D380FC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AC37BC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5870334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448175B" w14:textId="77777777" w:rsidTr="00037928">
        <w:tc>
          <w:tcPr>
            <w:tcW w:w="4823" w:type="dxa"/>
            <w:shd w:val="clear" w:color="auto" w:fill="auto"/>
          </w:tcPr>
          <w:p w14:paraId="375E26BD" w14:textId="365B077B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Antilock four-wheel disc performance – Red Brembo brake calipers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 (two-piece front rotors)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00E76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B9D32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EE6414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623C6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DB3CA1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55D385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7429AD" w:rsidRPr="00185A46" w14:paraId="40E9FBCA" w14:textId="77777777" w:rsidTr="00037928">
        <w:tc>
          <w:tcPr>
            <w:tcW w:w="4823" w:type="dxa"/>
            <w:shd w:val="clear" w:color="auto" w:fill="auto"/>
          </w:tcPr>
          <w:p w14:paraId="6F1D8771" w14:textId="581FF7C1" w:rsidR="007429AD" w:rsidRPr="00185A46" w:rsidRDefault="007429AD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Drivetrain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AE1F229" w14:textId="77777777" w:rsidR="007429AD" w:rsidRPr="00185A46" w:rsidRDefault="007429AD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913EF54" w14:textId="77777777" w:rsidR="007429AD" w:rsidRPr="00185A46" w:rsidRDefault="007429AD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CD13A96" w14:textId="77777777" w:rsidR="007429AD" w:rsidRPr="00185A46" w:rsidRDefault="007429AD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1C17ADE" w14:textId="77777777" w:rsidR="007429AD" w:rsidRPr="00185A46" w:rsidRDefault="007429AD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6933930" w14:textId="77777777" w:rsidR="007429AD" w:rsidRPr="00185A46" w:rsidRDefault="007429AD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905DC88" w14:textId="77777777" w:rsidR="007429AD" w:rsidRPr="00185A46" w:rsidRDefault="007429AD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29AD" w:rsidRPr="00185A46" w14:paraId="26318797" w14:textId="77777777" w:rsidTr="00037928">
        <w:tc>
          <w:tcPr>
            <w:tcW w:w="4823" w:type="dxa"/>
            <w:shd w:val="clear" w:color="auto" w:fill="auto"/>
          </w:tcPr>
          <w:p w14:paraId="570304FD" w14:textId="02980405" w:rsidR="007429AD" w:rsidRPr="00185A46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Rear-wheel-drive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RWD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9E33E58" w14:textId="5E1C0CEF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DB870B" w14:textId="0DF22A4E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D87901" w14:textId="1E4DB972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0A6E432" w14:textId="26D00C5A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D8D1AEB" w14:textId="1676AC8B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94E9186" w14:textId="61C60DC9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7429AD" w:rsidRPr="00185A46" w14:paraId="1AE14CA0" w14:textId="77777777" w:rsidTr="00037928">
        <w:tc>
          <w:tcPr>
            <w:tcW w:w="4823" w:type="dxa"/>
            <w:shd w:val="clear" w:color="auto" w:fill="auto"/>
          </w:tcPr>
          <w:p w14:paraId="7BEFBD3B" w14:textId="1B1B4EBE" w:rsidR="007429AD" w:rsidRPr="00185A46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All-wheel-drive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AWD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3B7C97" w14:textId="060BC831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02785F3" w14:textId="0D0BB00F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4A6DA2" w14:textId="146DE207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D5C95BA" w14:textId="5684F152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3E8D96C" w14:textId="452ABB45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46EA057C" w14:textId="135F0FCD" w:rsidR="007429AD" w:rsidRPr="007429AD" w:rsidRDefault="007429AD" w:rsidP="007429AD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29AD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0F659A3" w14:textId="77777777" w:rsidTr="007429AD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3CB4FA8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Exhaust System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B687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3F7F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BE0C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AC7F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7B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ADAA4F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3F84C48F" w14:textId="77777777" w:rsidTr="007429AD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A2E0" w14:textId="0A2D5833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Single rear exhaust on right side with bright tip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3.6-liter V-6 engine)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A2AFD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00DE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BA5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E6B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97E7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4F3A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79515A2" w14:textId="77777777" w:rsidTr="007429AD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637568D4" w14:textId="18EA4752" w:rsidR="00185A46" w:rsidRPr="00185A46" w:rsidRDefault="00185A46" w:rsidP="007429A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Dual rear exhaust with bright tips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Blacktop Package) 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386C7" w14:textId="77777777" w:rsidR="00185A46" w:rsidRPr="00185A46" w:rsidRDefault="00185A46" w:rsidP="007429A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63A22" w14:textId="77777777" w:rsidR="00185A46" w:rsidRPr="00185A46" w:rsidRDefault="00185A46" w:rsidP="007429A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1333F" w14:textId="77777777" w:rsidR="00185A46" w:rsidRPr="00185A46" w:rsidRDefault="00185A46" w:rsidP="007429A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7CC54" w14:textId="77777777" w:rsidR="00185A46" w:rsidRPr="00185A46" w:rsidRDefault="00185A46" w:rsidP="007429A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6A78E" w14:textId="77777777" w:rsidR="00185A46" w:rsidRPr="00185A46" w:rsidRDefault="00185A46" w:rsidP="007429A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6996C1C8" w14:textId="77777777" w:rsidR="00185A46" w:rsidRPr="00185A46" w:rsidRDefault="00185A46" w:rsidP="007429A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84549C2" w14:textId="77777777" w:rsidTr="00037928">
        <w:tc>
          <w:tcPr>
            <w:tcW w:w="4823" w:type="dxa"/>
            <w:shd w:val="clear" w:color="auto" w:fill="auto"/>
          </w:tcPr>
          <w:p w14:paraId="0D6BCAFC" w14:textId="089D62F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Dual rear exhaust with Eclipse Black Tint tips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Black Package)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B56E4E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F99984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27425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C6D8D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379142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570725E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4764A167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252B7E9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Fuel door — push-push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3CB3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7891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42E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513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07B6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BDA0E5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52A83EE3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D40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Fuel tank — 24.6-gallon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38BD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90CB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A0FF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258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66F0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EA3A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5F58E379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1B817DC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Steering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32A0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086F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5A61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09DD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3F56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90A688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36D4770B" w14:textId="77777777" w:rsidTr="00037928">
        <w:tc>
          <w:tcPr>
            <w:tcW w:w="4823" w:type="dxa"/>
            <w:shd w:val="clear" w:color="auto" w:fill="auto"/>
          </w:tcPr>
          <w:p w14:paraId="701B906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Electric power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7F3AB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FBADE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D4C79A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E2B3C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917020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12B4A2C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026B1F44" w14:textId="77777777" w:rsidTr="00037928">
        <w:tc>
          <w:tcPr>
            <w:tcW w:w="4823" w:type="dxa"/>
            <w:shd w:val="clear" w:color="auto" w:fill="auto"/>
          </w:tcPr>
          <w:p w14:paraId="0FE7ABE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Performance tuned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5BB6F2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A3ECA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5BAB96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6886F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00F12B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6D4EC86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690EEBD" w14:textId="77777777" w:rsidTr="00037928">
        <w:tc>
          <w:tcPr>
            <w:tcW w:w="4823" w:type="dxa"/>
            <w:shd w:val="clear" w:color="auto" w:fill="auto"/>
          </w:tcPr>
          <w:p w14:paraId="629B3351" w14:textId="6C6E1A35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performance tuned (included with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Tow N Go Package)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70C8C6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745F4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67828C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AC1D33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8D05B7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C51BB7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7E1BDED2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212398D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Tilt/telescoping steering column (manual)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B0AD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C477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FDF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F2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7AE9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36112D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76FDAA4" w14:textId="77777777" w:rsidTr="00037928">
        <w:tc>
          <w:tcPr>
            <w:tcW w:w="4823" w:type="dxa"/>
            <w:shd w:val="clear" w:color="auto" w:fill="auto"/>
          </w:tcPr>
          <w:p w14:paraId="0E402B02" w14:textId="6EBEC0FF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Tilt/telescoping steering column (power)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included with Premium Group II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EBEA3F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A6574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6F69B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3704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B822C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471ABA7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71AAF2AF" w14:textId="77777777" w:rsidTr="00037928">
        <w:tc>
          <w:tcPr>
            <w:tcW w:w="4823" w:type="dxa"/>
            <w:shd w:val="clear" w:color="auto" w:fill="auto"/>
          </w:tcPr>
          <w:p w14:paraId="4923B20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Suspensions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707D7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B8A4BC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389A3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241058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37D399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6186A1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19A08992" w14:textId="77777777" w:rsidTr="00037928">
        <w:tc>
          <w:tcPr>
            <w:tcW w:w="4823" w:type="dxa"/>
            <w:shd w:val="clear" w:color="auto" w:fill="auto"/>
          </w:tcPr>
          <w:p w14:paraId="462D06D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Eco Suspension III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86CCCF6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FFC533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F3CE21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DBB28EF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01E2DB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10CCBD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F5D51F1" w14:textId="77777777" w:rsidTr="00037928">
        <w:tc>
          <w:tcPr>
            <w:tcW w:w="4823" w:type="dxa"/>
            <w:shd w:val="clear" w:color="auto" w:fill="auto"/>
          </w:tcPr>
          <w:p w14:paraId="3ECA5B8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Normal duty (on all-wheel drive only)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4268B2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5B4749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6E890A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302366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6EED2D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631B0A0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0287E638" w14:textId="77777777" w:rsidTr="00037928">
        <w:tc>
          <w:tcPr>
            <w:tcW w:w="4823" w:type="dxa"/>
            <w:shd w:val="clear" w:color="auto" w:fill="auto"/>
          </w:tcPr>
          <w:p w14:paraId="5A1D4D6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Rear load-leveling (included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RWD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, Trailer-tow Group IV, or Trailer-tow and Skid Plate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12EA9B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63136F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916234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1553A0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DA1194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1854A6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34E00404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3297B36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Sport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838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8BD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CB5B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37AD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BF8F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21A454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C9A8253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6DDC8" w14:textId="56F05991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High-performance and adaptive damping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Tow N Go Package)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EA5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8FDA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8E5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B78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F85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83AF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0C4BDA04" w14:textId="77777777" w:rsidTr="00037928">
        <w:tc>
          <w:tcPr>
            <w:tcW w:w="4823" w:type="dxa"/>
            <w:shd w:val="clear" w:color="auto" w:fill="auto"/>
          </w:tcPr>
          <w:p w14:paraId="5E868244" w14:textId="6180F211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Transfer Case </w:t>
            </w:r>
            <w:r w:rsidR="00485F33">
              <w:rPr>
                <w:rFonts w:ascii="Arial" w:eastAsia="Times New Roman" w:hAnsi="Arial" w:cs="Arial"/>
                <w:sz w:val="18"/>
                <w:szCs w:val="18"/>
              </w:rPr>
              <w:t xml:space="preserve">(when equipped with </w:t>
            </w:r>
            <w:proofErr w:type="spellStart"/>
            <w:r w:rsidR="00485F33">
              <w:rPr>
                <w:rFonts w:ascii="Arial" w:eastAsia="Times New Roman" w:hAnsi="Arial" w:cs="Arial"/>
                <w:sz w:val="18"/>
                <w:szCs w:val="18"/>
              </w:rPr>
              <w:t>AWD</w:t>
            </w:r>
            <w:proofErr w:type="spellEnd"/>
            <w:r w:rsidR="00485F3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405BE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51331D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C6B0A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18DE99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C46AC4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E4D088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7B1D388" w14:textId="77777777" w:rsidTr="00037928">
        <w:tc>
          <w:tcPr>
            <w:tcW w:w="4823" w:type="dxa"/>
            <w:shd w:val="clear" w:color="auto" w:fill="auto"/>
          </w:tcPr>
          <w:p w14:paraId="54F771D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Single-speed, full-time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AWD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, includes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MP310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transfer case (included with Tow N Go Package)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3D638C4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4C88E0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2BD2C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F41776E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8F82B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596727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D447793" w14:textId="77777777" w:rsidTr="00037928">
        <w:tc>
          <w:tcPr>
            <w:tcW w:w="4823" w:type="dxa"/>
            <w:shd w:val="clear" w:color="auto" w:fill="auto"/>
          </w:tcPr>
          <w:p w14:paraId="7C0D1139" w14:textId="5DA8E252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Two-speed, active on-demand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AWD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(included with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5.7-liter V-8 engine,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AWD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models with Trailer Tow only)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C5AABA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D76CC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194019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60EE3C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4458A9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AE34E6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F871F44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56AC2349" w14:textId="1987DEF3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Performance tuned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AWD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system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Tow N Go Package)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27C0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D614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9ABD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3640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339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F68B8D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3B95C63" w14:textId="77777777" w:rsidTr="00037928">
        <w:tc>
          <w:tcPr>
            <w:tcW w:w="4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C7386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CC03A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B468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26FE2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F04C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A51F2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14:paraId="4BA8BF2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559DCD4" w14:textId="77777777" w:rsidTr="00037928">
        <w:tc>
          <w:tcPr>
            <w:tcW w:w="4823" w:type="dxa"/>
            <w:tcBorders>
              <w:top w:val="nil"/>
            </w:tcBorders>
            <w:shd w:val="clear" w:color="auto" w:fill="auto"/>
          </w:tcPr>
          <w:p w14:paraId="1919FE0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EXTERIOR FEATURES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153452D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135B410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2EDA56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0926E66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346138D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10CF220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56CBC3B" w14:textId="77777777" w:rsidTr="00037928">
        <w:tc>
          <w:tcPr>
            <w:tcW w:w="4823" w:type="dxa"/>
            <w:shd w:val="clear" w:color="auto" w:fill="auto"/>
          </w:tcPr>
          <w:p w14:paraId="1379B33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Fascias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EDE1FA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A71F4A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0C2BAF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8ADC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F44E31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0C7A0B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0EF1A4ED" w14:textId="77777777" w:rsidTr="00037928">
        <w:tc>
          <w:tcPr>
            <w:tcW w:w="4823" w:type="dxa"/>
            <w:shd w:val="clear" w:color="auto" w:fill="auto"/>
          </w:tcPr>
          <w:p w14:paraId="677E0F0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Body-color upper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A137973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8271E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DA1E0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DBEA14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53EC7A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747D88A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55FDCB02" w14:textId="77777777" w:rsidTr="00037928">
        <w:tc>
          <w:tcPr>
            <w:tcW w:w="4823" w:type="dxa"/>
            <w:shd w:val="clear" w:color="auto" w:fill="auto"/>
          </w:tcPr>
          <w:p w14:paraId="6750DB9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Accent-color lower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05BC6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B196E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C018D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986AFA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F0E4E1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32D5FAA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7D114012" w14:textId="77777777" w:rsidTr="00037928">
        <w:tc>
          <w:tcPr>
            <w:tcW w:w="4823" w:type="dxa"/>
            <w:shd w:val="clear" w:color="auto" w:fill="auto"/>
          </w:tcPr>
          <w:p w14:paraId="0461EC9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Body-color lower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BBEF13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737BA7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FF8727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94D25C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FAE897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25DBD1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7C584D1B" w14:textId="77777777" w:rsidTr="00037928">
        <w:tc>
          <w:tcPr>
            <w:tcW w:w="4823" w:type="dxa"/>
            <w:shd w:val="clear" w:color="auto" w:fill="auto"/>
          </w:tcPr>
          <w:p w14:paraId="19D3DD9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Body-color lower splitter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E9993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A8A4C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3C57A0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E7000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DF93A8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D471E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213526BB" w14:textId="77777777" w:rsidTr="00037928">
        <w:tc>
          <w:tcPr>
            <w:tcW w:w="4823" w:type="dxa"/>
            <w:shd w:val="clear" w:color="auto" w:fill="auto"/>
          </w:tcPr>
          <w:p w14:paraId="6292FF1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Grille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50FFF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7905D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FE2ECA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F9D250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AA1272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368A95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0039318" w14:textId="77777777" w:rsidTr="00037928">
        <w:tc>
          <w:tcPr>
            <w:tcW w:w="4823" w:type="dxa"/>
            <w:shd w:val="clear" w:color="auto" w:fill="auto"/>
          </w:tcPr>
          <w:p w14:paraId="0F1B894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Chrome with Granite Crystal inner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E6E759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EA1BA9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7FBDB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89E22A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5A3F5D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E1C555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B4A86BC" w14:textId="77777777" w:rsidTr="00037928">
        <w:tc>
          <w:tcPr>
            <w:tcW w:w="4823" w:type="dxa"/>
            <w:shd w:val="clear" w:color="auto" w:fill="auto"/>
          </w:tcPr>
          <w:p w14:paraId="542EF66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Platinum Chrome with Granite Crystal inner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8AFC2D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D2310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FB0D17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605A9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47FE13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78F0DC9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38BD3C8C" w14:textId="77777777" w:rsidTr="00037928">
        <w:tc>
          <w:tcPr>
            <w:tcW w:w="4823" w:type="dxa"/>
            <w:shd w:val="clear" w:color="auto" w:fill="auto"/>
          </w:tcPr>
          <w:p w14:paraId="051FAF0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Black with Sport inner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8AFD2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1FB2C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11ACA7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D73F2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B9FA7D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6F6E50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AF4F435" w14:textId="77777777" w:rsidTr="007429AD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4EC89C2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Black with Performance inner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A6C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4A51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1AB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43FF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5C96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1AB7D5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1507D96" w14:textId="77777777" w:rsidTr="007429AD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981AE" w14:textId="0C80C122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Gloss Black with Granite Crystal inner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Blacktop Package)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09D5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0139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CF05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DC51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F3B7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B62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0E8BBF2" w14:textId="77777777" w:rsidTr="007429AD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47EEBCA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Hood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858B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03C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1847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281C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94E8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7166D43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0867BF9E" w14:textId="77777777" w:rsidTr="00037928">
        <w:tc>
          <w:tcPr>
            <w:tcW w:w="4823" w:type="dxa"/>
            <w:shd w:val="clear" w:color="auto" w:fill="auto"/>
          </w:tcPr>
          <w:p w14:paraId="4B7EF02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Body color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CF0B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ED0B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4D295E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CE005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EEA96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08E65C1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4974A43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0F2EBB09" w14:textId="427DF950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Body-color performance design with center air intake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and dual heat extractors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A095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3E8A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117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E132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B42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AE66AA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4A65C492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8B6E4" w14:textId="77777777" w:rsidR="00185A46" w:rsidRPr="00185A46" w:rsidRDefault="00185A46" w:rsidP="00401217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Liftgate — power with key fob, overhead console and rear cargo area controls (included with Popular Equipment Group, standard on GT Plus)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D3EC5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DBB72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P/S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CE0DF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BD0C2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48528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31D6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7FF041B9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3D32E91C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Lighting 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5A95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F5EF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A8E6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5140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F176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7D0CA5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21A6C291" w14:textId="77777777" w:rsidTr="00037928">
        <w:tc>
          <w:tcPr>
            <w:tcW w:w="4823" w:type="dxa"/>
            <w:shd w:val="clear" w:color="auto" w:fill="auto"/>
          </w:tcPr>
          <w:p w14:paraId="3F1664A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Auto high-beam headlamp control (included with Premium II Group)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1FF35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C6616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93E412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6A141BB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3638FCE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2D90A8C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466997B" w14:textId="77777777" w:rsidTr="00037928">
        <w:tc>
          <w:tcPr>
            <w:tcW w:w="4823" w:type="dxa"/>
            <w:shd w:val="clear" w:color="auto" w:fill="auto"/>
          </w:tcPr>
          <w:p w14:paraId="1582EEF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Automatic headlamps (ON/OFF) actuate when ambient light is at low levels; includes headlamps-on-with-wipers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1686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22428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5FBED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728161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E54D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12DEB2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3120444" w14:textId="77777777" w:rsidTr="00037928">
        <w:tc>
          <w:tcPr>
            <w:tcW w:w="4823" w:type="dxa"/>
            <w:shd w:val="clear" w:color="auto" w:fill="auto"/>
          </w:tcPr>
          <w:p w14:paraId="6F1AC67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Automatic headlamp leveling system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13BD72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FBB02E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6B809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B30A91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D3FD2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3A459B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3E48CE5B" w14:textId="77777777" w:rsidTr="00037928">
        <w:tc>
          <w:tcPr>
            <w:tcW w:w="4823" w:type="dxa"/>
            <w:shd w:val="clear" w:color="auto" w:fill="auto"/>
          </w:tcPr>
          <w:p w14:paraId="253A6F2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LED low/high headlamps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DC826A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280BB6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A312B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E13148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D079C0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47F933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45ECCB2F" w14:textId="77777777" w:rsidTr="00037928">
        <w:tc>
          <w:tcPr>
            <w:tcW w:w="4823" w:type="dxa"/>
            <w:shd w:val="clear" w:color="auto" w:fill="auto"/>
          </w:tcPr>
          <w:p w14:paraId="0A213DB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LED auxiliary low beam (included with Premium II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84897D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3F5626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CCE0B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D571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5EA5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5FC950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15FA566D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BAE0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LED fog lamps 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0283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3D8D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28A8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D9A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EB4E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E8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7865726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250A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LED daytime running lamps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D650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53C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090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4C07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7A21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39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49FAE6B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27CA4C2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Mirrors 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978D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CF0A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8DA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FBA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9D7E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D4BEBB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37549C57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1CF30E5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Body-color, power, manual foldaway, heating element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B21A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63CD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AB2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89C5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36C7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9059C9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D8668AE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E8B2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Body-color, power, manual foldaway, heating element, auto-dimming driver’s side mirror, supplemental turn signals and memory (included with GT Plus)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C917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61EB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5E03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7C0F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06B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960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9EDD65B" w14:textId="77777777" w:rsidTr="00037928">
        <w:tc>
          <w:tcPr>
            <w:tcW w:w="4823" w:type="dxa"/>
            <w:shd w:val="clear" w:color="auto" w:fill="auto"/>
          </w:tcPr>
          <w:p w14:paraId="486A972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Platinum, power, manual foldaway, heating element, auto-dimming driver’s side mirror, supplemental turn signals and memory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3598F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3B42B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F7AEBF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BAAD2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991B63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760932C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8532B0D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144547C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Gloss Black finish (Blacktop and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Black Package)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FC4F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4BEA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2F4F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CA1F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D57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79DFC34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42C77C96" w14:textId="77777777" w:rsidTr="00037928">
        <w:tc>
          <w:tcPr>
            <w:tcW w:w="4823" w:type="dxa"/>
            <w:shd w:val="clear" w:color="auto" w:fill="auto"/>
          </w:tcPr>
          <w:p w14:paraId="49A7444D" w14:textId="75D2423C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Remote start system — control integrated into key fob, radio frequency system with 300-ft. range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GT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0F408C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D00923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F6AB2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1139E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AE7565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17E8386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9D6C2E3" w14:textId="77777777" w:rsidTr="00037928">
        <w:tc>
          <w:tcPr>
            <w:tcW w:w="4823" w:type="dxa"/>
            <w:shd w:val="clear" w:color="auto" w:fill="auto"/>
          </w:tcPr>
          <w:p w14:paraId="7A036BC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Stow N Place</w:t>
            </w:r>
            <w:r w:rsidRPr="00185A4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®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Roof Rails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4B3AC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11A39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62E543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A62285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2B1467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5E97FC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3400473" w14:textId="77777777" w:rsidTr="00037928">
        <w:tc>
          <w:tcPr>
            <w:tcW w:w="4823" w:type="dxa"/>
            <w:shd w:val="clear" w:color="auto" w:fill="auto"/>
          </w:tcPr>
          <w:p w14:paraId="1EFF6C03" w14:textId="1E43DF46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Bright side with integrated, storable cross rails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SXT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DF77F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0B415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1D74A7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B500A6C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8ACB99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2559709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CFF2181" w14:textId="77777777" w:rsidTr="00037928">
        <w:tc>
          <w:tcPr>
            <w:tcW w:w="4823" w:type="dxa"/>
            <w:shd w:val="clear" w:color="auto" w:fill="auto"/>
          </w:tcPr>
          <w:p w14:paraId="79F79C32" w14:textId="2CD9546D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Black side with integrated, storable cross rails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Premium Group or Cargo Plus Group)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30241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E4B4C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F757B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BED987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FE1C6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0393ED3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15E468E" w14:textId="77777777" w:rsidTr="00037928">
        <w:tc>
          <w:tcPr>
            <w:tcW w:w="4823" w:type="dxa"/>
            <w:shd w:val="clear" w:color="auto" w:fill="auto"/>
          </w:tcPr>
          <w:p w14:paraId="42B52E40" w14:textId="1D281A95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Stripes — dual-center design available in five colors: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Bright Blue, Flame Red, Gun Metal Low Gloss (metallic finish), Sterling Silver (metallic finish) and Redline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models only)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BBC25A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BFDD17C" w14:textId="5A126374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35A5D0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CAF033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11A7D7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604C121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185A46" w:rsidRPr="00185A46" w14:paraId="4526DF6F" w14:textId="77777777" w:rsidTr="00037928">
        <w:tc>
          <w:tcPr>
            <w:tcW w:w="4823" w:type="dxa"/>
            <w:shd w:val="clear" w:color="auto" w:fill="auto"/>
          </w:tcPr>
          <w:p w14:paraId="78C5A5C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Sunroof — power with express open/close and comfort-stop features (included with Premium Group on GT Plus)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174B3B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51FE5E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3C28D2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9ADF5A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1B5AB0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216F47E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65A96BB1" w14:textId="77777777" w:rsidTr="00037928">
        <w:tc>
          <w:tcPr>
            <w:tcW w:w="4823" w:type="dxa"/>
            <w:shd w:val="clear" w:color="auto" w:fill="auto"/>
          </w:tcPr>
          <w:p w14:paraId="7F566FB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Tires 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091A9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24D316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6BFDA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7EEB7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C14B02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0B6F38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2737A4FA" w14:textId="77777777" w:rsidTr="00037928">
        <w:tc>
          <w:tcPr>
            <w:tcW w:w="4823" w:type="dxa"/>
            <w:shd w:val="clear" w:color="auto" w:fill="auto"/>
          </w:tcPr>
          <w:p w14:paraId="2F95437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P265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60R18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All-season, low-rolling resistance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C4AD241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D70B1C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61C31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C85227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A8901E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751AFBB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A8BBB60" w14:textId="77777777" w:rsidTr="007429AD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1CC0CA4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P265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50R20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performance All-season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D269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410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2738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D9C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C27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6FBA56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A312DBB" w14:textId="77777777" w:rsidTr="007429AD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041E5" w14:textId="0F372540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265/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50R20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All-season, low-rolling resistance</w:t>
            </w:r>
            <w:r w:rsidRPr="00185A46" w:rsidDel="007251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Blacktop and Anodized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Platinum packages)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CB6D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06A3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CA3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7A55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2DB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D2AD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9F4F2BB" w14:textId="77777777" w:rsidTr="007429AD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43E8A" w14:textId="07EB5CF1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P295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45ZR20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All-season run-flat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Tow N Go Package)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02BA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727E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3271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F19C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C0C1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3F7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185A46" w:rsidRPr="00185A46" w14:paraId="667CA8E3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0A76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P295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45ZR20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Three-season run-flat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21D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44B8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0F6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58CF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E33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15C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185A46" w:rsidRPr="00185A46" w14:paraId="3A64BEA2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5767FE94" w14:textId="77777777" w:rsidR="00185A46" w:rsidRPr="00185A46" w:rsidRDefault="00185A46" w:rsidP="00401217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Wheel Lip Moldings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E661B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FFAB2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12CD2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149EE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20E8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4E1180F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6440A5E3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45F215C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Accent color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98333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B1F9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774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BDAA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1276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29188F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82B9FBF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8ED81" w14:textId="6B593010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Body color (included with Blacktop and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Anodized Platinum packages)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C20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6990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79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077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862A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901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90B836B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4C9C3BDA" w14:textId="77777777" w:rsidR="00185A46" w:rsidRPr="00185A46" w:rsidRDefault="00185A46" w:rsidP="00185A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Wheels (aluminum)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0EF64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C96F6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827B8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89B33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7002B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2BE4937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5AA74708" w14:textId="77777777" w:rsidTr="00037928">
        <w:tc>
          <w:tcPr>
            <w:tcW w:w="4823" w:type="dxa"/>
            <w:shd w:val="clear" w:color="auto" w:fill="auto"/>
          </w:tcPr>
          <w:p w14:paraId="59BD81C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18 x 8-in. Technical Silver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6297ED2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F326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2AA2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97C22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1FF846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1286DBB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F6CF336" w14:textId="77777777" w:rsidTr="00037928">
        <w:tc>
          <w:tcPr>
            <w:tcW w:w="4823" w:type="dxa"/>
            <w:shd w:val="clear" w:color="auto" w:fill="auto"/>
          </w:tcPr>
          <w:p w14:paraId="5E5CD20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20 x 8-in. Fine Silver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9F315E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D9B852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4FDA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8E5A9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C3617F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1241552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F28FD68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41BB5F5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20 x 8-in. Satin Carbon (included with Anodized Platinum Appearance Package)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58F3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3AEB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32A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BA2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E788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5DA1B1A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F720F56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E38E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20 x 8-in. Black Noise (included with Blacktop Package)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AB42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D8C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BFF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13CB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3333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08CA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03242BF8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31016" w14:textId="5795BD96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20 in. x 10-in. Hyper Black (included with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Tow N Go Package)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CFE8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D2F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2CD6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FC84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34B6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0485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05328487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1DB76E0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20 x 10-in. Mid-gloss Black pockets with machined face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517C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FDB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86B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D86B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6FA9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64F77A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08C7ECE4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7E12E0A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20 x 10-in. Lights Out (included with Tow N Go with Blacktop Package,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Black Package)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FD3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411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19B0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21F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71DA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06A4A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</w:tr>
      <w:tr w:rsidR="00185A46" w:rsidRPr="00185A46" w14:paraId="54B4E75F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7950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Wiper System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E489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291F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62F1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91E1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E33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C22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6F68E2DE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D10DD" w14:textId="0C16D7B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Front, speed-sensitive, variable/intermittent with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one-gallon fluid capacity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CB0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FADE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F6C5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BC48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066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AA0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773B7400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45E4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Front, rain-sensing automatic feature (included with the Safety, Security and Convenience Group or Technology Group) with one-gallon fluid capacity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0A3F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F88C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F4E21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509EC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A9CF1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AD4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972001C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E23D4" w14:textId="635E4C0A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Rear, with fixed intermittent and continuous speeds,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with washer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1515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0BF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7D38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F47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0DD2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036C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E8F92F2" w14:textId="77777777" w:rsidTr="00037928">
        <w:tc>
          <w:tcPr>
            <w:tcW w:w="4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7AE2CC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5BA7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44B25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7B802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EF9D3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6E893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14:paraId="5193CF9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5691256F" w14:textId="77777777" w:rsidTr="00037928">
        <w:tc>
          <w:tcPr>
            <w:tcW w:w="4823" w:type="dxa"/>
            <w:tcBorders>
              <w:top w:val="nil"/>
            </w:tcBorders>
            <w:shd w:val="clear" w:color="auto" w:fill="auto"/>
          </w:tcPr>
          <w:p w14:paraId="5505258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INTERIOR FEATURES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417CACA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66F8D7B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7377644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464F2D3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6685A78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307A155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315BDC41" w14:textId="77777777" w:rsidTr="00037928">
        <w:tc>
          <w:tcPr>
            <w:tcW w:w="4823" w:type="dxa"/>
            <w:shd w:val="clear" w:color="auto" w:fill="auto"/>
          </w:tcPr>
          <w:p w14:paraId="1955FF1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7-in. thin-film transistor reconfigurable digital gauge cluster — includes custom programmable features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327370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276A0B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008DE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4FE5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017D3A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D20760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EF20C64" w14:textId="77777777" w:rsidTr="00037928">
        <w:tc>
          <w:tcPr>
            <w:tcW w:w="4823" w:type="dxa"/>
            <w:shd w:val="clear" w:color="auto" w:fill="auto"/>
          </w:tcPr>
          <w:p w14:paraId="2C1D85E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Air Conditioning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3A7A68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1AD0D5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6E5C38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8C0F9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33E775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E73E3A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7160595" w14:textId="77777777" w:rsidTr="00037928">
        <w:tc>
          <w:tcPr>
            <w:tcW w:w="4823" w:type="dxa"/>
            <w:shd w:val="clear" w:color="auto" w:fill="auto"/>
          </w:tcPr>
          <w:p w14:paraId="76D206B5" w14:textId="2697135D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Rear air conditioning with headliner vents and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rear-seat controls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58384D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D74C734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40AD8A7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26526F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C356F60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18FE83E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164B95F2" w14:textId="77777777" w:rsidTr="00037928">
        <w:tc>
          <w:tcPr>
            <w:tcW w:w="4823" w:type="dxa"/>
            <w:shd w:val="clear" w:color="auto" w:fill="auto"/>
          </w:tcPr>
          <w:p w14:paraId="22E123D6" w14:textId="0CCE9188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Three-zone, automatic temperature control,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includes infrared sensors and rear-seat outlets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28823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1837A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1C841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0478E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29F8DE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4E14FD7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6A7323A" w14:textId="77777777" w:rsidTr="00037928">
        <w:tc>
          <w:tcPr>
            <w:tcW w:w="4823" w:type="dxa"/>
            <w:shd w:val="clear" w:color="auto" w:fill="auto"/>
          </w:tcPr>
          <w:p w14:paraId="6CC419BC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Air filtration system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A1C43A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5CF96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ED9793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80B98F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FF8ADE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22342CC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71538F34" w14:textId="77777777" w:rsidTr="00037928">
        <w:tc>
          <w:tcPr>
            <w:tcW w:w="4823" w:type="dxa"/>
            <w:shd w:val="clear" w:color="auto" w:fill="auto"/>
          </w:tcPr>
          <w:p w14:paraId="173EA3A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Cargo Area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19FE0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53479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37BD8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A6E41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2C2703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8585F7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10E1E4DD" w14:textId="77777777" w:rsidTr="00037928">
        <w:tc>
          <w:tcPr>
            <w:tcW w:w="4823" w:type="dxa"/>
            <w:shd w:val="clear" w:color="auto" w:fill="auto"/>
          </w:tcPr>
          <w:p w14:paraId="2DA9C48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Bright cargo area scuff plates (included with GT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E5A55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04F82F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EB20D66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FB8D239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65E28B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FB0E8D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1D614551" w14:textId="77777777" w:rsidTr="00037928">
        <w:tc>
          <w:tcPr>
            <w:tcW w:w="4823" w:type="dxa"/>
            <w:shd w:val="clear" w:color="auto" w:fill="auto"/>
          </w:tcPr>
          <w:p w14:paraId="4515BAD1" w14:textId="6BB1D1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Cargo compartment cover (included with Safety,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Security and Convenience Group, Cargo Plus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DACB72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5FBE54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B96D98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5243E5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A77E32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2452F3D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EFAA49C" w14:textId="77777777" w:rsidTr="007429AD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37ACEF7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Carpeted; includes storage tray and cargo tie-down loops in floor, driver’s side storage bin and 12-volt auxiliary power outlet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BAD8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F33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ADF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0970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E7BA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E6976A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394A8C6" w14:textId="77777777" w:rsidTr="007429AD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9E5B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Covered cargo storage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612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FA2D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6C67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353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CA68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41F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7D54D1F" w14:textId="77777777" w:rsidTr="007429AD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6ED2" w14:textId="77777777" w:rsidR="00185A46" w:rsidRPr="00185A46" w:rsidRDefault="00185A46" w:rsidP="00401217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Console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765A7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378C7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D6493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84606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3404D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A7EE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01E943AF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C7B40" w14:textId="77777777" w:rsidR="00185A46" w:rsidRPr="00185A46" w:rsidRDefault="00185A46" w:rsidP="00401217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Full-length front floor console with two illuminated cup holders, interior 12-volt power outlet and LED-illuminated USB connection (if equipped), console lid tissue holder and storage tray with anodized shifter bezel; rear of console features air-conditioning vent controls, rear-seat heat controls (if equipped) and video jacks (if equipped)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09AF" w14:textId="77777777" w:rsidR="00185A46" w:rsidRPr="00185A46" w:rsidDel="00526972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6AB2" w14:textId="77777777" w:rsidR="00185A46" w:rsidRPr="00185A46" w:rsidDel="00526972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30CB3" w14:textId="77777777" w:rsidR="00185A46" w:rsidRPr="00185A46" w:rsidDel="00526972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B074C" w14:textId="77777777" w:rsidR="00185A46" w:rsidRPr="00185A46" w:rsidDel="00526972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3A108" w14:textId="77777777" w:rsidR="00185A46" w:rsidRPr="00185A46" w:rsidDel="00526972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5B97B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627FDD6B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3330" w14:textId="3397FD31" w:rsidR="00185A46" w:rsidRPr="00185A46" w:rsidRDefault="00185A46" w:rsidP="00185A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Second-row mini floor console with cup holders and storage; also includes a floor mat for the third row (included with second-row, fold-and-tumble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captain’s chairs)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6B57E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D99B0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DB29B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9AA97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24B3B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CF13F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7FB49908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E426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Overhead front console with two LED map lamps, two dome lamps, sunglasses storage bin, universal garage door opener control switches (if equipped) and power sunroof/sunshade controls (if equipped)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6AF9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91A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F339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211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1452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9BD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9098052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4E5FCEA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Second-row floor console with armrest, covered storage, illuminated cup holders, 12-volt auxiliary outlet and USB charging port; also includes floor mat for third row (requires second-row, fold-and-tumble captain’s chairs)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6C0B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D131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2199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BC31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7328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12A263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7ED1879E" w14:textId="77777777" w:rsidTr="00037928">
        <w:tc>
          <w:tcPr>
            <w:tcW w:w="4823" w:type="dxa"/>
            <w:shd w:val="clear" w:color="auto" w:fill="auto"/>
          </w:tcPr>
          <w:p w14:paraId="5C8CB04A" w14:textId="1FBDB1E0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Leather-wrapped armrest, center console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Nappa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Seating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C53F34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A9CAC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BD6280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1C9D98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A9D83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9D9AD1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3E95831" w14:textId="77777777" w:rsidTr="00037928">
        <w:tc>
          <w:tcPr>
            <w:tcW w:w="4823" w:type="dxa"/>
            <w:shd w:val="clear" w:color="auto" w:fill="auto"/>
          </w:tcPr>
          <w:p w14:paraId="474CB0C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Floor Mats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27CB2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5A90B0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118FB6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671CC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6B59CA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04862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62674F8C" w14:textId="77777777" w:rsidTr="00037928">
        <w:tc>
          <w:tcPr>
            <w:tcW w:w="4823" w:type="dxa"/>
            <w:shd w:val="clear" w:color="auto" w:fill="auto"/>
          </w:tcPr>
          <w:p w14:paraId="39E91F3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Luxury front and rear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F5FBC3A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6C4D3D6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FF9F9E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49B594D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6BD9DD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435D03C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3BFAE075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30638EA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Third-row, bench seat mat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503A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AB7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DD1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319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52BF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4F3E73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0310F87A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C56B" w14:textId="4B5DAABA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Third-row, full console mat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second-row console)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F565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0117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B9FA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7DEA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637A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492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185A46" w:rsidRPr="00185A46" w14:paraId="72F6C2B1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90B7B" w14:textId="636B7EEE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Third-row, mini console mat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second-row mini console)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A392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EE12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1B06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826B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448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AAC7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C110593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7F78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Black Velour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F362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C6C3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0B78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E64F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4B3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A03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7DD4E033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240FA1D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Instrument Panel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0428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4AF8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D8A6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3878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3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29A36E8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0C5AA722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6AAA0195" w14:textId="2DF156BD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Forged Carbon Fiber accents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in Premium Interior Group on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models)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B911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AD32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3ACA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2631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F876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4A6B2A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774206F4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0CCA7F7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Hand-wrapped with live stitch (R/T and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included with Premium Interior Package) 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805D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3EEC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B351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F5D3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7B58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629B34B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7A7AE0D6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3B11B182" w14:textId="3AE2D8C4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Lighting — glove-box lamp, front LED map lamps,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second-row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aimable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LED map lamps, courtesy door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lamps, overhead console/rear-passenger overhead reading/courtesy lamps, cargo compartment lamp, Sapphire Blue interior switch lighting and Sapphire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Blue ambient LED lighting for front-door inside handles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and map pockets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8D3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E1BC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D5B9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0959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694F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5CED2D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6F33B1F0" w14:textId="77777777" w:rsidTr="00037928">
        <w:tc>
          <w:tcPr>
            <w:tcW w:w="4823" w:type="dxa"/>
            <w:shd w:val="clear" w:color="auto" w:fill="auto"/>
          </w:tcPr>
          <w:p w14:paraId="57105911" w14:textId="2BA299F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Memory system — radio station presets, last station settings, driver’s seat position, exterior mirrors, power tilt/telescoping steering wheel (if equipped) with settings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for two drivers; actuated from driver door panel or each unique key fob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935CD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1D3A0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48EB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8EB4F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1C13C7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D39D88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7931214C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2D3E45A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Mirrors 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35FC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1B8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0050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CAD9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D26F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2CDB8A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394A4D12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769E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Rearview, auto-dimming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5AD9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12D08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96811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A3E0D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B4574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269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1A369B7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727B84ED" w14:textId="77777777" w:rsidR="00185A46" w:rsidRPr="00185A46" w:rsidRDefault="00185A46" w:rsidP="00401217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Seats 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76CB1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167B1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3BD46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12DAE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21A72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6B2D3DA9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556F67C2" w14:textId="77777777" w:rsidTr="00037928">
        <w:tc>
          <w:tcPr>
            <w:tcW w:w="4823" w:type="dxa"/>
            <w:shd w:val="clear" w:color="auto" w:fill="auto"/>
          </w:tcPr>
          <w:p w14:paraId="351B6BE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First-row, manual adjust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807F96C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F8A96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86E5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2E857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FC3091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183F74C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94CED6E" w14:textId="77777777" w:rsidTr="00037928">
        <w:tc>
          <w:tcPr>
            <w:tcW w:w="4823" w:type="dxa"/>
            <w:shd w:val="clear" w:color="auto" w:fill="auto"/>
          </w:tcPr>
          <w:p w14:paraId="2DEC4E2D" w14:textId="17F96C81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First-row, eight-way power driver’s seat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Comfort Seating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D7FDFE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BC71D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166FF7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628BC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A9A646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700ACC4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353424F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473D832E" w14:textId="56C4472F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First-row, passenger forward fold-flat seat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(not available with Blu-ray system on GT)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E5C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1671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C4C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5136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72B5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D66944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F638F3B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3945C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First-row, power four-way driver’s lumbar adjuster (included with Comfort Seating Group and GT Plus)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681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8E59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CA4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70A2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CD2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A22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3C141AFD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A94D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First-row, power eight-way driver’s seat with memory, six-way power passenger seat (included with GT Plus)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CBDB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8005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2973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F47D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9B1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1534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31FE1737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C3A1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First-row, power driver/passenger four-way lumbar adjust (included with GT Plus)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D90E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D7E4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2743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01BB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44A3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02CA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36318A26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7BCD639B" w14:textId="517E0C7D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First-row, power eight-way driver and passenger seats; driver’s seat includes memory feature (included with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Blu-ray/DVD rear entertainment system)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32E3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0C60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9D06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D2C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2BB9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1C7456C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428C7132" w14:textId="77777777" w:rsidTr="00037928">
        <w:tc>
          <w:tcPr>
            <w:tcW w:w="4823" w:type="dxa"/>
            <w:shd w:val="clear" w:color="auto" w:fill="auto"/>
          </w:tcPr>
          <w:p w14:paraId="258DB1B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First-row, heated (included with Popular Equipment Group and GT Plus; also includes heated steering wheel)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E69DA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53A0A8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EB272C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EE9E37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DC8BF7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7965697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3C287189" w14:textId="77777777" w:rsidTr="00037928">
        <w:tc>
          <w:tcPr>
            <w:tcW w:w="4823" w:type="dxa"/>
            <w:shd w:val="clear" w:color="auto" w:fill="auto"/>
          </w:tcPr>
          <w:p w14:paraId="20DF590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First-row, ventilated (included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Nappa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leather)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366BDB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89692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D93DC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72907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1D61E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C419CC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0D191B56" w14:textId="77777777" w:rsidTr="00037928">
        <w:tc>
          <w:tcPr>
            <w:tcW w:w="4823" w:type="dxa"/>
            <w:shd w:val="clear" w:color="auto" w:fill="auto"/>
          </w:tcPr>
          <w:p w14:paraId="76986D2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Second-row, 60/40 fold-and-tumble three-passenger bench (included with Third-row Seating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0A18AC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056B58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7E30A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1DCDE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72447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45BA09D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D1C45E6" w14:textId="77777777" w:rsidTr="00037928">
        <w:tc>
          <w:tcPr>
            <w:tcW w:w="4823" w:type="dxa"/>
            <w:shd w:val="clear" w:color="auto" w:fill="auto"/>
          </w:tcPr>
          <w:p w14:paraId="173A60A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Second-row, heated (included with GT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5999E5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5B21C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02BAA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6352CD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057AB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2A417B1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CC2E34F" w14:textId="77777777" w:rsidTr="00037928">
        <w:tc>
          <w:tcPr>
            <w:tcW w:w="4823" w:type="dxa"/>
            <w:shd w:val="clear" w:color="auto" w:fill="auto"/>
          </w:tcPr>
          <w:p w14:paraId="30B25DE6" w14:textId="42EBCA5D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Second-row, 60/40 split folding seats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Lightweight Performance Package)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5C9161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E628DB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5E4436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FACC0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0718A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1ECCAA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21E10128" w14:textId="77777777" w:rsidTr="00037928">
        <w:tc>
          <w:tcPr>
            <w:tcW w:w="4823" w:type="dxa"/>
            <w:shd w:val="clear" w:color="auto" w:fill="auto"/>
          </w:tcPr>
          <w:p w14:paraId="4B970D9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Second-row, fold-and-tumble captain’s chairs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F0A79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5B271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EF6D3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E1325C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9E045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4C1A23E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132C4F0" w14:textId="77777777" w:rsidTr="00037928">
        <w:tc>
          <w:tcPr>
            <w:tcW w:w="4823" w:type="dxa"/>
            <w:shd w:val="clear" w:color="auto" w:fill="auto"/>
          </w:tcPr>
          <w:p w14:paraId="4FF62F0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Second-row, fold-and-tumble captain’s chairs; includes second-row seat-mounted inboard armrests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75FA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30B6EC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8A4DD3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C797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F1DCAC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4F90B4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7D93770" w14:textId="77777777" w:rsidTr="00037928">
        <w:tc>
          <w:tcPr>
            <w:tcW w:w="4823" w:type="dxa"/>
            <w:shd w:val="clear" w:color="auto" w:fill="auto"/>
          </w:tcPr>
          <w:p w14:paraId="73BA07B9" w14:textId="6ABF2806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Third-row, 50/50 split-folding; includes head restraints that can be folded down electronically from a switch on the instrument-panel center stack (included with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Third-Row Seating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C72A8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DB88E9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C42D3C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C357A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305894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66FBE0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8B87E71" w14:textId="77777777" w:rsidTr="00037928">
        <w:tc>
          <w:tcPr>
            <w:tcW w:w="4823" w:type="dxa"/>
            <w:shd w:val="clear" w:color="auto" w:fill="auto"/>
          </w:tcPr>
          <w:p w14:paraId="33306C9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Five-passenger configuration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C2AE2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EA0FF0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16504C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7591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85306B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3436787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</w:tr>
      <w:tr w:rsidR="00185A46" w:rsidRPr="00185A46" w14:paraId="3D54036A" w14:textId="77777777" w:rsidTr="00037928">
        <w:tc>
          <w:tcPr>
            <w:tcW w:w="4823" w:type="dxa"/>
            <w:shd w:val="clear" w:color="auto" w:fill="auto"/>
          </w:tcPr>
          <w:p w14:paraId="48D78FA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Seven-passenger configuration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AE513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6E34C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0EC481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961C8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D14B2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283CBE0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A14F52B" w14:textId="77777777" w:rsidTr="00037928">
        <w:tc>
          <w:tcPr>
            <w:tcW w:w="4823" w:type="dxa"/>
            <w:shd w:val="clear" w:color="auto" w:fill="auto"/>
          </w:tcPr>
          <w:p w14:paraId="5B13DBA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Six-passenger configuration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3DEE0A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85D1C9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1FAA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4EA0B5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C0FD0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43B74D1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10A0C8CB" w14:textId="77777777" w:rsidTr="00037928">
        <w:tc>
          <w:tcPr>
            <w:tcW w:w="4823" w:type="dxa"/>
            <w:shd w:val="clear" w:color="auto" w:fill="auto"/>
          </w:tcPr>
          <w:p w14:paraId="410E6AF5" w14:textId="426F7101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Shift mesh cloth with Carolina Cloth bolsters; available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in black or black/Light Frost Beige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2A07E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7E0D06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2C66C6F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3A9C37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087C52C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13A3DEA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2A617A5D" w14:textId="77777777" w:rsidTr="00037928">
        <w:tc>
          <w:tcPr>
            <w:tcW w:w="4823" w:type="dxa"/>
            <w:shd w:val="clear" w:color="auto" w:fill="auto"/>
          </w:tcPr>
          <w:p w14:paraId="0343C25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Capri leather with Capri vinyl bolsters; available in black or black/Light Frost Beige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83CF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0C72AB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BF618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00DAC8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A1404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302C310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76744CA4" w14:textId="77777777" w:rsidTr="00037928">
        <w:tc>
          <w:tcPr>
            <w:tcW w:w="4823" w:type="dxa"/>
            <w:shd w:val="clear" w:color="auto" w:fill="auto"/>
          </w:tcPr>
          <w:p w14:paraId="5AA845B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Leather and suede seats in black (included on GT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4884E5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32EC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89767C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374ECD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B00D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6814866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AF8C36E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66AD371F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Nappa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leather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Nappa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Axis II perforated inserts and accent stitching in black, with accent stitching; includes embroidered “</w:t>
            </w:r>
            <w:r w:rsidRPr="00185A46">
              <w:rPr>
                <w:rFonts w:ascii="Arial" w:eastAsia="Times New Roman" w:hAnsi="Arial" w:cs="Arial"/>
                <w:b/>
                <w:sz w:val="18"/>
                <w:szCs w:val="18"/>
              </w:rPr>
              <w:t>//”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890B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221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8884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08B5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E855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2CF04D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8F655E1" w14:textId="77777777" w:rsidTr="00037928">
        <w:tc>
          <w:tcPr>
            <w:tcW w:w="4823" w:type="dxa"/>
            <w:shd w:val="clear" w:color="auto" w:fill="auto"/>
          </w:tcPr>
          <w:p w14:paraId="146E365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219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Radar Red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26ACB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DBD133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9809C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8BC63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35723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336A882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9660826" w14:textId="77777777" w:rsidTr="00037928">
        <w:tc>
          <w:tcPr>
            <w:tcW w:w="4823" w:type="dxa"/>
            <w:shd w:val="clear" w:color="auto" w:fill="auto"/>
          </w:tcPr>
          <w:p w14:paraId="3D49491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21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Vitra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Grey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F84F11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A219FA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6F6882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AD2531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1CAEDD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7113A3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099DE6E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7A5367A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219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Ebony Red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C674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3FC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A053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6340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66A0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03E499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8CC780A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6DAC1" w14:textId="77777777" w:rsidR="00185A46" w:rsidRPr="00185A46" w:rsidRDefault="00185A46" w:rsidP="00E50E9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Performance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Nappa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and suede black seats with perforated inserts and silver accent stitching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3122E" w14:textId="77777777" w:rsidR="00185A46" w:rsidRPr="00185A46" w:rsidRDefault="00185A46" w:rsidP="00E50E9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D301F" w14:textId="77777777" w:rsidR="00185A46" w:rsidRPr="00185A46" w:rsidRDefault="00185A46" w:rsidP="00E50E9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C050F" w14:textId="77777777" w:rsidR="00185A46" w:rsidRPr="00185A46" w:rsidRDefault="00185A46" w:rsidP="00E50E9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AC43A" w14:textId="77777777" w:rsidR="00185A46" w:rsidRPr="00185A46" w:rsidRDefault="00185A46" w:rsidP="00E50E9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6AC41" w14:textId="77777777" w:rsidR="00185A46" w:rsidRPr="00185A46" w:rsidRDefault="00185A46" w:rsidP="00E50E9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B0284" w14:textId="77777777" w:rsidR="00185A46" w:rsidRPr="00185A46" w:rsidRDefault="00185A46" w:rsidP="00E50E9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71AB9AC3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6725FBA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219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Embroidered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46F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4BB0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7168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88BA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2E96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59FE1F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1E77855" w14:textId="77777777" w:rsidTr="00037928">
        <w:tc>
          <w:tcPr>
            <w:tcW w:w="4823" w:type="dxa"/>
            <w:shd w:val="clear" w:color="auto" w:fill="auto"/>
          </w:tcPr>
          <w:p w14:paraId="5F5D1E3A" w14:textId="07A8C902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219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Embroidered </w:t>
            </w:r>
            <w:proofErr w:type="spellStart"/>
            <w:r w:rsidR="002254F0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="002254F0">
              <w:rPr>
                <w:rFonts w:ascii="Arial" w:eastAsia="Times New Roman" w:hAnsi="Arial" w:cs="Arial"/>
                <w:sz w:val="18"/>
                <w:szCs w:val="18"/>
              </w:rPr>
              <w:t xml:space="preserve"> Hellcat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25D8C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9EEBC3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6B7182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26039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6431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18BFD1F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</w:tr>
      <w:tr w:rsidR="00185A46" w:rsidRPr="00185A46" w14:paraId="25A9694D" w14:textId="77777777" w:rsidTr="00037928">
        <w:tc>
          <w:tcPr>
            <w:tcW w:w="4823" w:type="dxa"/>
            <w:shd w:val="clear" w:color="auto" w:fill="auto"/>
          </w:tcPr>
          <w:p w14:paraId="780008CD" w14:textId="484F12BF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Performance Laguna leather (Demonic Red with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silver accent stitching) seats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45E9BF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C91C6A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7F5E9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45CCA3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6C616C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286429E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459A38C2" w14:textId="77777777" w:rsidTr="00037928">
        <w:tc>
          <w:tcPr>
            <w:tcW w:w="4823" w:type="dxa"/>
            <w:shd w:val="clear" w:color="auto" w:fill="auto"/>
          </w:tcPr>
          <w:p w14:paraId="6F3980A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219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Embossed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 (included with Performance Laguna leather)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C09135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337722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124216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23672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33A30F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A756B1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E6FBFED" w14:textId="77777777" w:rsidTr="00037928">
        <w:tc>
          <w:tcPr>
            <w:tcW w:w="4823" w:type="dxa"/>
            <w:shd w:val="clear" w:color="auto" w:fill="auto"/>
          </w:tcPr>
          <w:p w14:paraId="4880376D" w14:textId="1C8F0BFF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219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Embossed </w:t>
            </w:r>
            <w:proofErr w:type="spellStart"/>
            <w:r w:rsidR="002254F0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="002254F0">
              <w:rPr>
                <w:rFonts w:ascii="Arial" w:eastAsia="Times New Roman" w:hAnsi="Arial" w:cs="Arial"/>
                <w:sz w:val="18"/>
                <w:szCs w:val="18"/>
              </w:rPr>
              <w:t xml:space="preserve"> Hellcat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logo (included with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Performance Laguna leather)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DB3F5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B19D8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8AF66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1AD84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7E905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419223A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72ED564" w14:textId="77777777" w:rsidTr="00037928">
        <w:tc>
          <w:tcPr>
            <w:tcW w:w="4823" w:type="dxa"/>
            <w:shd w:val="clear" w:color="auto" w:fill="auto"/>
          </w:tcPr>
          <w:p w14:paraId="4022A84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Demonic Red seat belts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C9ED3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421234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6536D9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99F9A3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AECD6F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7AFFECD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2C541F14" w14:textId="77777777" w:rsidTr="00037928">
        <w:tc>
          <w:tcPr>
            <w:tcW w:w="4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BD47F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7E215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D1442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3014F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9FF85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0690B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14:paraId="77EBCE3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52978088" w14:textId="77777777" w:rsidTr="00037928">
        <w:tc>
          <w:tcPr>
            <w:tcW w:w="4823" w:type="dxa"/>
            <w:tcBorders>
              <w:top w:val="nil"/>
            </w:tcBorders>
            <w:shd w:val="clear" w:color="auto" w:fill="auto"/>
          </w:tcPr>
          <w:p w14:paraId="3239142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UCONNECT MULTIMEDIA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52C757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4468B4A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7FE7AAA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7589F0A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47E119F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21AF06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032D646E" w14:textId="77777777" w:rsidTr="00037928">
        <w:tc>
          <w:tcPr>
            <w:tcW w:w="4823" w:type="dxa"/>
            <w:shd w:val="clear" w:color="auto" w:fill="auto"/>
          </w:tcPr>
          <w:p w14:paraId="192ACCE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Media hub — includes four USB ports (Type A, Type C) and auxiliary jack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A04930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89B28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9930BB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34113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85404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4BFEA5D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721E486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7F72875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Power Outlet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AAA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5093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EEF8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D2A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F94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BB7040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1E2A4C13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5A489EB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Three 12-volt power outlets (passenger-side outboard the center console, inside the center console and in rear cargo compartment)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D37C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2C09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22F4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C7D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6C8D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5544D6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D01B787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53EB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12-volt power outlet and Type C USB port in second-row console (included with second-row console with armrest and storage)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37C5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217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B29E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400D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174E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F77B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355F38EE" w14:textId="77777777" w:rsidTr="00037928">
        <w:tc>
          <w:tcPr>
            <w:tcW w:w="4823" w:type="dxa"/>
            <w:shd w:val="clear" w:color="auto" w:fill="auto"/>
          </w:tcPr>
          <w:p w14:paraId="15EA6121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115-volt auxiliary power outlet includes two Type C USB charge ports (included with GT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9CF37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F35438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96D1C7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EABDF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D860B9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A7854E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71787A5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7CFB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Radio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85D5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2E0B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30F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4CE9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58C0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01D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28361A9D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7AD0" w14:textId="45BE6CBD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Uconnect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4C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with 8.4-in. display</w:t>
            </w:r>
            <w:r w:rsidRPr="00185A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— AM/FM radio system with Apple CarPlay and Android Auto, CD/DVD/MP3 format capability,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Radio with </w:t>
            </w:r>
            <w:r w:rsidR="007C499D" w:rsidRPr="007C499D">
              <w:rPr>
                <w:rFonts w:ascii="Arial" w:eastAsia="Times New Roman" w:hAnsi="Arial" w:cs="Arial"/>
                <w:sz w:val="18"/>
                <w:szCs w:val="18"/>
              </w:rPr>
              <w:t>six-month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trial subscription included, integrated voice command with Bluetooth, 8.4-in. touchscreen for displaying music, climate controls and vehicle information, Bluetooth, and Bluetooth streaming audio, media hub with audio input jack, two USB ports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36E67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F5463" w14:textId="77777777" w:rsidR="00185A46" w:rsidRPr="00185A46" w:rsidDel="00526972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534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F96D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B612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9F8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08EA1486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7D17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Uconnect 5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NAV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with 10.1-in. display — includes 10.1-in. touchscreen, personalized home screen, AM/FM, AUX/USB, integrated voice command with Bluetooth, voice text reply, wireless Android Auto, wireless Apple CarPlay, HD radio, navigation,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Guardian,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Traffic,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Travel Link, TomTom Navigation, Amazon Alexa compatibility, Sirius XM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360L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, Maps OTA, Firmware OTA and dual phone connectivity (included in Premium Group I)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B0F8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EA2D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O/P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66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F9BA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2970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C71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69BA3861" w14:textId="77777777" w:rsidTr="00037928">
        <w:tc>
          <w:tcPr>
            <w:tcW w:w="4823" w:type="dxa"/>
            <w:shd w:val="clear" w:color="auto" w:fill="auto"/>
          </w:tcPr>
          <w:p w14:paraId="17220C7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Radio — includes trial subscription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44ABB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57B47D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57FF93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987B0D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597A1A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521B8C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2C70834" w14:textId="77777777" w:rsidTr="00037928">
        <w:tc>
          <w:tcPr>
            <w:tcW w:w="4823" w:type="dxa"/>
            <w:shd w:val="clear" w:color="auto" w:fill="auto"/>
          </w:tcPr>
          <w:p w14:paraId="2811C0C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Traffic Plus — includes five-year trial subscription (included with 10.1-in. radio)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1D361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7B1A34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4D1526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D5306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51CB3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291B98F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D467A0D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489284A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SiriusXM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Travel Link — includes five-year trial subscription (included with 10.1-in. radio)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419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B6E8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3D5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D948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583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8E0A5D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4755CDFD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51BD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Six speakers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AD0A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2F7D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C0D1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FE8F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997A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CFEC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33E37F7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C2C44" w14:textId="36CBEA9D" w:rsidR="00185A46" w:rsidRPr="00185A46" w:rsidRDefault="00185A46" w:rsidP="00401217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Speakers — Alpine premium audio system with nine speakers, subwoofer and 506-watt amplifier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Premium Group)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AFFDF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6FFAE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B7EBD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A1245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BB36A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B4E3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D314740" w14:textId="77777777" w:rsidTr="00037928">
        <w:tc>
          <w:tcPr>
            <w:tcW w:w="4823" w:type="dxa"/>
            <w:shd w:val="clear" w:color="auto" w:fill="auto"/>
          </w:tcPr>
          <w:p w14:paraId="14F5CDDC" w14:textId="47F44C9F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Speakers — Harman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Kardon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premium audio system with 19 speakers, subwoofer and 825-watt amplifier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Premium Entertainment Group)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4E71D3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1583B2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0E1B9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E948E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1D4C8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130E787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5951B585" w14:textId="77777777" w:rsidTr="00037928">
        <w:tc>
          <w:tcPr>
            <w:tcW w:w="4823" w:type="dxa"/>
            <w:shd w:val="clear" w:color="auto" w:fill="auto"/>
          </w:tcPr>
          <w:p w14:paraId="5687350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hAnsi="Arial" w:cs="Arial"/>
                <w:color w:val="000000"/>
                <w:sz w:val="18"/>
                <w:szCs w:val="18"/>
              </w:rPr>
              <w:t xml:space="preserve">USB Port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C0ADC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ADD43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2B2ECF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53A89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C4E91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A2F07F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04CA84DC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2EAD95E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Media Hub — four USB ports (Type A, Type C) and auxiliary jack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C3F3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216B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D6BD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F653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B7CF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4553B2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35FAF30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6857A8FC" w14:textId="022C4376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Second row — two Type C USB charge ports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(included with GT Plus)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ACD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F3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5228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B2A3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ED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1FBC9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1044EE88" w14:textId="77777777" w:rsidTr="00037928">
        <w:tc>
          <w:tcPr>
            <w:tcW w:w="4823" w:type="dxa"/>
            <w:shd w:val="clear" w:color="auto" w:fill="auto"/>
          </w:tcPr>
          <w:p w14:paraId="28D080C2" w14:textId="77777777" w:rsidR="00185A46" w:rsidRPr="00185A46" w:rsidRDefault="00185A46" w:rsidP="00185A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Second-row center console — </w:t>
            </w:r>
            <w:r w:rsidRPr="00185A46">
              <w:rPr>
                <w:rFonts w:ascii="Arial" w:hAnsi="Arial" w:cs="Arial"/>
                <w:color w:val="000000"/>
                <w:sz w:val="18"/>
                <w:szCs w:val="18"/>
              </w:rPr>
              <w:t>Type C USB charge port (included with second-row console with armrest)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E84E6B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81544B3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2F95B19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28A047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899A79A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09BF7054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7822F618" w14:textId="77777777" w:rsidTr="00037928">
        <w:tc>
          <w:tcPr>
            <w:tcW w:w="4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7F8ABC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FA120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929E8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D8E19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53F07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3CFA6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14:paraId="495FB80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0300336B" w14:textId="77777777" w:rsidTr="00037928">
        <w:tc>
          <w:tcPr>
            <w:tcW w:w="4823" w:type="dxa"/>
            <w:tcBorders>
              <w:top w:val="nil"/>
            </w:tcBorders>
            <w:shd w:val="clear" w:color="auto" w:fill="auto"/>
          </w:tcPr>
          <w:p w14:paraId="704800F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SAFETY &amp; SECURITY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1559BC2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2E93F57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7D3CB32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1CB14EE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592D0A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2FFC742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A0362AB" w14:textId="77777777" w:rsidTr="00037928">
        <w:tc>
          <w:tcPr>
            <w:tcW w:w="4823" w:type="dxa"/>
            <w:shd w:val="clear" w:color="auto" w:fill="auto"/>
          </w:tcPr>
          <w:p w14:paraId="39C13509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Adaptive Cruise Control with Stop (included with Technology Group)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41C77B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32938A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F6EB5E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545665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272ED8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5E0ED4B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66BE715A" w14:textId="77777777" w:rsidTr="00037928">
        <w:tc>
          <w:tcPr>
            <w:tcW w:w="4823" w:type="dxa"/>
            <w:shd w:val="clear" w:color="auto" w:fill="auto"/>
          </w:tcPr>
          <w:p w14:paraId="6EED336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Advanced Brake Assist (included with Technology Group)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CDADFC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3C871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BA5AE5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1DA59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67040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4512366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20635077" w14:textId="77777777" w:rsidTr="00037928">
        <w:tc>
          <w:tcPr>
            <w:tcW w:w="4823" w:type="dxa"/>
            <w:shd w:val="clear" w:color="auto" w:fill="auto"/>
          </w:tcPr>
          <w:p w14:paraId="330F694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Air Bags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147A67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4CAB20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1C550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CF737B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320AA6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7367C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1DFBBBA5" w14:textId="77777777" w:rsidTr="00037928">
        <w:tc>
          <w:tcPr>
            <w:tcW w:w="4823" w:type="dxa"/>
            <w:shd w:val="clear" w:color="auto" w:fill="auto"/>
          </w:tcPr>
          <w:p w14:paraId="1D12B0D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Advanced multistage, driver and front passenger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116BFC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C844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03808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765922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EA4D27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42BC39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69484A3C" w14:textId="77777777" w:rsidTr="00037928">
        <w:tc>
          <w:tcPr>
            <w:tcW w:w="4823" w:type="dxa"/>
            <w:shd w:val="clear" w:color="auto" w:fill="auto"/>
          </w:tcPr>
          <w:p w14:paraId="5D5A747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Supplemental side-curtain (all rows)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32FD0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921E2C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40632E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DC9C3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662D0D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57F190A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2461FDE4" w14:textId="77777777" w:rsidTr="00037928">
        <w:tc>
          <w:tcPr>
            <w:tcW w:w="4823" w:type="dxa"/>
            <w:shd w:val="clear" w:color="auto" w:fill="auto"/>
          </w:tcPr>
          <w:p w14:paraId="1554D6A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Supplemental side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BAE1D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676B88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392724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436059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80A9B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7DFB150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3F6B6A1E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5E55D99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Driver inflatable knee bolster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92D7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18C7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581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9AD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E856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770048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3E3A2F09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2D30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Supplemental front-seat side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643A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E398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1E46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4471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7367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20EA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2A192EE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B2F7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Blind-spot Monitoring and Rear Cross Path detection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58E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459E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8DCE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FBE1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D7F2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F25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16B8EAE8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E651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Electronic stability control — includes vehicle stability management system, Electronic Roll Mitigation, all-speed traction control, Brake Assist and four-channel antilock brake system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8F8C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CB7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6F80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59C9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590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3D68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113A522F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88A2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Forward Collision Warning with Active Braking 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br/>
              <w:t>(included with Technology Group)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95CD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AF63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C8C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501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941F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557E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3A91941E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056F82B6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Hill-start Assist — prevents vehicle from rolling back for two seconds when starting vehicle on an incline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624F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5991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F9E8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1E6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8489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7C2535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E7E92F5" w14:textId="77777777" w:rsidTr="00037928">
        <w:tc>
          <w:tcPr>
            <w:tcW w:w="4823" w:type="dxa"/>
            <w:shd w:val="clear" w:color="auto" w:fill="auto"/>
          </w:tcPr>
          <w:p w14:paraId="7DEC1B89" w14:textId="4E0761FC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Keyless Enter ’n Go — push-button ignition system with proximity entry: driver can leave the key fob in pocket or purse; the doors are unlocked by touching the exterior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door handle, and the vehicle will start with the push of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 button on the instrument panel when the brake pedal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is depressed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5E9526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0B082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9452FC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472DE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B7CDE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56212F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7CCAD42F" w14:textId="77777777" w:rsidTr="00037928">
        <w:tc>
          <w:tcPr>
            <w:tcW w:w="4823" w:type="dxa"/>
            <w:shd w:val="clear" w:color="auto" w:fill="auto"/>
          </w:tcPr>
          <w:p w14:paraId="28D872D5" w14:textId="0C46D778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LaneSense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Lane Departure Warning System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Technology Group)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2BA273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7EB6D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A39B58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2F661F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11A5EE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5" w:type="dxa"/>
            <w:vAlign w:val="center"/>
          </w:tcPr>
          <w:p w14:paraId="7BB8D4D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</w:tr>
      <w:tr w:rsidR="00185A46" w:rsidRPr="00185A46" w14:paraId="0D57FC50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0C3B0E62" w14:textId="14C4BEAF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ParkSense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rear park assist system — sensors in rear bumper detect obstacles; includes shut-off switch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(included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SXT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Plus)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36A1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9DFC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BA77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3907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8F23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6151773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7DAF852E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72F6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ParkSense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front park assist system — sensors in front bumper detect obstacles; includes shut-off switch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3427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8945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066D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07C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9C2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B6B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3477DA36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51953098" w14:textId="77777777" w:rsidR="00185A46" w:rsidRPr="00185A46" w:rsidRDefault="00185A46" w:rsidP="00401217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ParkView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rear backup camera — rear-mounted camera with display in vehicle, activated when vehicle is shifted into Reverse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60CDC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8455D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9DAC5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ABD8B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62847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7042122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91D75D4" w14:textId="77777777" w:rsidTr="00037928">
        <w:tc>
          <w:tcPr>
            <w:tcW w:w="4823" w:type="dxa"/>
            <w:shd w:val="clear" w:color="auto" w:fill="auto"/>
          </w:tcPr>
          <w:p w14:paraId="74FB20A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Rain Brake Support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21B5F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54E76D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329D4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6C79D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F058F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992A05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6F9C9139" w14:textId="77777777" w:rsidTr="00037928">
        <w:tc>
          <w:tcPr>
            <w:tcW w:w="4823" w:type="dxa"/>
            <w:shd w:val="clear" w:color="auto" w:fill="auto"/>
          </w:tcPr>
          <w:p w14:paraId="5A3E328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Ready Alert Braking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F24A60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C023D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D01F55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F2EE85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5955A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3DBBFB1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97DE3D3" w14:textId="77777777" w:rsidTr="00037928">
        <w:tc>
          <w:tcPr>
            <w:tcW w:w="4823" w:type="dxa"/>
            <w:shd w:val="clear" w:color="auto" w:fill="auto"/>
          </w:tcPr>
          <w:p w14:paraId="647C18D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Security alarm (included with GT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D0CCF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54CF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09D570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F1F90D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053D6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0911C34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D0F15F6" w14:textId="77777777" w:rsidTr="00037928">
        <w:tc>
          <w:tcPr>
            <w:tcW w:w="4823" w:type="dxa"/>
            <w:shd w:val="clear" w:color="auto" w:fill="auto"/>
          </w:tcPr>
          <w:p w14:paraId="3D99C56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Sentry Key antitheft engine immobilizer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F360F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EF26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C9B471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03B9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5E4533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6359F4B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5FC4A3FE" w14:textId="77777777" w:rsidTr="00037928">
        <w:tc>
          <w:tcPr>
            <w:tcW w:w="4823" w:type="dxa"/>
            <w:shd w:val="clear" w:color="auto" w:fill="auto"/>
          </w:tcPr>
          <w:p w14:paraId="16CA384A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Trailer-sway control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6DE320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531BA1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FBBE64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67D41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E56F3A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vAlign w:val="center"/>
          </w:tcPr>
          <w:p w14:paraId="68CEC76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0AEA337B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15D41E7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Universal garage door opener (included with GT Plus)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8BB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7B7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892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890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AC32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4AC8EA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185A46" w:rsidRPr="00185A46" w14:paraId="3B3DDA4E" w14:textId="77777777" w:rsidTr="00037928">
        <w:tc>
          <w:tcPr>
            <w:tcW w:w="4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C5A4BD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4DC33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463B8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66157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51456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E0407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14:paraId="5616942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73C70A87" w14:textId="77777777" w:rsidTr="00037928">
        <w:tc>
          <w:tcPr>
            <w:tcW w:w="4823" w:type="dxa"/>
            <w:tcBorders>
              <w:top w:val="nil"/>
            </w:tcBorders>
            <w:shd w:val="clear" w:color="auto" w:fill="auto"/>
          </w:tcPr>
          <w:p w14:paraId="4EECC923" w14:textId="77777777" w:rsidR="00185A46" w:rsidRPr="00185A46" w:rsidRDefault="00185A46" w:rsidP="00185A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PACKAGES/EQUIPMENT GROUPS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6CED25A5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60CA144A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437943B5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1E275504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65F54142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0CD573C5" w14:textId="77777777" w:rsidR="00185A46" w:rsidRPr="00185A46" w:rsidRDefault="00185A46" w:rsidP="00037928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A46" w:rsidRPr="00185A46" w14:paraId="4B518F8D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35EBE59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Anodized Platinum Package — includes black roof rails, Platinum badging, Platinum fog lamp bezels, body-color wheel lip molding, Platinum rear lower fascia, door sills with Platinum accents, Platinum front fascia, grille surround/texture,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P265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50R20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All-season low-rolling tires, 20-in. Satin Carbon wheels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9D5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B6FF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2601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4A9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F9D8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66C14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03A21E9A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E5D3" w14:textId="6BB1FD63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Blacktop Package — includes Gloss Black badging,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Gloss Black mirror caps, 20-in. Black Noise wheels </w:t>
            </w:r>
          </w:p>
          <w:p w14:paraId="0B097BB7" w14:textId="24951E93" w:rsidR="00185A46" w:rsidRPr="00185A46" w:rsidRDefault="00185A46" w:rsidP="006702B2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8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SXT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– Gloss Black grille, dual exhaust, body-color </w:t>
            </w:r>
            <w:r w:rsidR="006702B2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wheel lip moldings and sills; roof rack delete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BC77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FEB9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E8F2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75A1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8B6D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57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FC87EF3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7D7CA015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Blu-ray/DVD Rear Entertainment System — includes power eight-way driver memory and eight-way passenger seats, two screens mounted in the seatbacks and capable of playing both DVDs and Blu-ray discs; includes separate ports for plugging in video games or other devices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30E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FD22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D3A9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983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14CA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E961C4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7DA9D7C9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79BB2D54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Cargo Plus Group — includes cargo compartment cover and black roof rails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6F5D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2ECF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A67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7C4B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2586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7805480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3CF7A7F" w14:textId="77777777" w:rsidTr="00037928">
        <w:tc>
          <w:tcPr>
            <w:tcW w:w="4823" w:type="dxa"/>
            <w:shd w:val="clear" w:color="auto" w:fill="auto"/>
          </w:tcPr>
          <w:p w14:paraId="77C83BB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Comfort Seating Group — includes power four-way lumbar adjuster and eight-way power driver’s seat; manual passenger seat (included with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SXT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Plus)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A7EBD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0107E6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3CD748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FC53B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24198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25F5050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711692CE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099B2B83" w14:textId="11259FA1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Lightweight Performance Package — includes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third-row delete, second-row 60/40 folding seat and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five-passenger seating 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0FE1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308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F289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443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202E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935D41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65CE264B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0A0ACCDE" w14:textId="2652A0F9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Mopar All-weather Package — includes slush mats,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front and rear door sill guards and cargo net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2270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F40B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2367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F935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39DC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1059F30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17340B2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309FECA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Mopar chrome tubular side steps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6A19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2701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3898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F3EE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E103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2FA1136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BF786B5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4D85CF6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Mopar Black Tubular Side Steps (requires Blacktop Package on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SXT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252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4DE2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B2C4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D61E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2904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12D68D4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9BC3B18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7AF62" w14:textId="4AF63A69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Popular Equipment Group — includes rearview auto-dimming mirror, heated front seats and steering wheel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and power liftgate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0367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55FF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0966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69C1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F4B2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78A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43E2EE2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3F50B" w14:textId="6B699F21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Premium Entertainment — includes Harman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Kardon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premium audio system with 19 speakers, subwoofer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and 825-watt amplifier, Blu-ray/DVD rear entertainment system capable of playing both DVDs and Blu-ray discs; includes separate ports for plugging in video games or other devices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C5AF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BC4B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6D01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AB96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6BE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678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188B862F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70997E92" w14:textId="632BB2B2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Premium Group I — includes black roof rails, power sunroof, Alpine premium audio system and Uconnect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10.1-in. with navigation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9AB8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59FD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1365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DCB5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FBE5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A56371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61EF63A9" w14:textId="77777777" w:rsidTr="00037928">
        <w:tc>
          <w:tcPr>
            <w:tcW w:w="4823" w:type="dxa"/>
            <w:shd w:val="clear" w:color="auto" w:fill="auto"/>
          </w:tcPr>
          <w:p w14:paraId="3BA767FB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Premium Group II — includes cargo compartment cover, rain-sensing windshield wipers, auto high-beam headlamp control, LED auxiliary low-beam, LED turn signal, power tilt/telescoping steering column and wireless charging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04CD6C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ED8A54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84865F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C7D574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8B0E3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74AE689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E668A69" w14:textId="77777777" w:rsidTr="00037928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37CF3F82" w14:textId="4E0AA54E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Premium Interior Package — includes premium wrapped instrument panel and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Dinamica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soft-touch headliner </w:t>
            </w:r>
            <w:r w:rsidR="005029F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models also include forged carbon fiber accents </w:t>
            </w:r>
            <w:r w:rsidR="00622DE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and accent paint on speaker trim rings)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346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ADC3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DDA95" w14:textId="0E7E36F4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741F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B27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12B8A5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25771FD3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CC70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Second-row Console with Armrest and Storage — Type C USB port in second-row console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7CCE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F9E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B3B0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452E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D868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4A6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45BE2B44" w14:textId="77777777" w:rsidTr="00037928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660CAE87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Black Package — includes Grey Metallic badging, Rhombi with Gloss Black “4//” badge, Durango and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liftgate badges, Gloss Black mirror caps, 20-in. “Lights Out” wheels, Eclipse Black Tint exhaust tips and Satin Black </w:t>
            </w:r>
          </w:p>
          <w:p w14:paraId="0F9058D2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“D O D G E” taillamp applique</w:t>
            </w:r>
          </w:p>
          <w:p w14:paraId="2FAC39B8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392 –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grille badge, “392” fender badge with Gloss Black tracer</w:t>
            </w:r>
          </w:p>
          <w:p w14:paraId="7D2F21FB" w14:textId="6B5E6581" w:rsidR="00185A46" w:rsidRPr="00185A46" w:rsidRDefault="002254F0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Hellcat</w:t>
            </w:r>
            <w:r w:rsidR="00185A46"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– Hellcat grille and fender badge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787B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ED9F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D9C9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C68D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E540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1E4B31B2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6D2D171E" w14:textId="77777777" w:rsidTr="00037928">
        <w:tc>
          <w:tcPr>
            <w:tcW w:w="4823" w:type="dxa"/>
            <w:shd w:val="clear" w:color="auto" w:fill="auto"/>
          </w:tcPr>
          <w:p w14:paraId="2B8EB2FC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Technology Group — includes Adaptive Cruise Control with Stop, Forward Collision Warning with Active Braking, Advanced Brake Assist and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LaneSense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Lane Departure Warning with Lane Keep Assist (GT includes rain-sensing windshield wipers)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C753AE0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860683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58B9CDE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80DA6A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EBFECE7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vAlign w:val="center"/>
          </w:tcPr>
          <w:p w14:paraId="43F01A48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  <w:tr w:rsidR="00185A46" w:rsidRPr="00185A46" w14:paraId="598DFB90" w14:textId="77777777" w:rsidTr="00037928">
        <w:tc>
          <w:tcPr>
            <w:tcW w:w="4823" w:type="dxa"/>
            <w:shd w:val="clear" w:color="auto" w:fill="auto"/>
          </w:tcPr>
          <w:p w14:paraId="75DCC75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Third-row Seating Group — includes third-row seat, second-row 60/40 fold-and-tumble seat and third-row remote headrest dumping 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1D94986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7E67491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12C52D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233BC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8B8C80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43DEE89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5FB4DE91" w14:textId="77777777" w:rsidTr="00037928">
        <w:tc>
          <w:tcPr>
            <w:tcW w:w="4823" w:type="dxa"/>
            <w:shd w:val="clear" w:color="auto" w:fill="auto"/>
          </w:tcPr>
          <w:p w14:paraId="36F8B62E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Tow N Go Package —</w:t>
            </w:r>
            <w:r w:rsidRPr="00185A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includes antilock four-wheel disc performance with Black Brembo brake calipers,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performance tuned steering, high-performance and adaptive damping,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P295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45ZR20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 All-season run-flat and 20-in. x 10-in wheels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E71C7A4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04E2F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846929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C329B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24AA9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895" w:type="dxa"/>
            <w:vAlign w:val="center"/>
          </w:tcPr>
          <w:p w14:paraId="49B27EB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bCs/>
                <w:sz w:val="18"/>
                <w:szCs w:val="18"/>
              </w:rPr>
              <w:t>—</w:t>
            </w:r>
          </w:p>
        </w:tc>
      </w:tr>
      <w:tr w:rsidR="00185A46" w:rsidRPr="00185A46" w14:paraId="496F6093" w14:textId="77777777" w:rsidTr="0003792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B4C93" w14:textId="77777777" w:rsidR="00185A46" w:rsidRPr="00185A46" w:rsidRDefault="00185A46" w:rsidP="00185A46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Trailer-tow Group IV — integrated trailer brake switch, heavy-duty engine oil cooler (standard on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), Class IV hitch receiver, rear load-leveling shocks (on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SXT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 xml:space="preserve">, GT, R/T Citadel) and full-size spare tire (compact spare on </w:t>
            </w:r>
            <w:proofErr w:type="spellStart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SRT</w:t>
            </w:r>
            <w:proofErr w:type="spellEnd"/>
            <w:r w:rsidRPr="00185A4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56C75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EA22B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0010C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4F063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70DAA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3E46F" w14:textId="77777777" w:rsidR="00185A46" w:rsidRPr="00185A46" w:rsidRDefault="00185A46" w:rsidP="0003792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5A4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</w:tr>
    </w:tbl>
    <w:p w14:paraId="7C1B6EF8" w14:textId="02E835CC" w:rsidR="00055E8C" w:rsidRDefault="00055E8C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21647D5F" w14:textId="77777777" w:rsidR="0019562D" w:rsidRPr="00055E8C" w:rsidRDefault="0019562D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8F669" w14:textId="5F1974C6" w:rsidR="00055E8C" w:rsidRPr="00055E8C" w:rsidRDefault="000C181B" w:rsidP="000C181B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• •</w:t>
      </w:r>
    </w:p>
    <w:p w14:paraId="431FAF67" w14:textId="3923F082" w:rsidR="00055E8C" w:rsidRPr="00055E8C" w:rsidRDefault="00055E8C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CE88AA" w14:textId="77777777" w:rsidR="00055E8C" w:rsidRPr="00055E8C" w:rsidRDefault="00055E8C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5FA1F601" w14:textId="77777777" w:rsidR="00055E8C" w:rsidRPr="00055E8C" w:rsidRDefault="00055E8C" w:rsidP="00055E8C">
      <w:pPr>
        <w:snapToGrid w:val="0"/>
        <w:spacing w:after="0" w:line="320" w:lineRule="atLeast"/>
        <w:rPr>
          <w:rFonts w:ascii="Arial" w:eastAsia="Times New Roman" w:hAnsi="Arial" w:cs="Arial"/>
        </w:rPr>
      </w:pPr>
      <w:r w:rsidRPr="00055E8C">
        <w:rPr>
          <w:rFonts w:ascii="Arial" w:hAnsi="Arial" w:cs="Arial"/>
          <w:color w:val="000000"/>
        </w:rPr>
        <w:t xml:space="preserve">Additional information and news from </w:t>
      </w:r>
      <w:proofErr w:type="spellStart"/>
      <w:r w:rsidRPr="00055E8C">
        <w:rPr>
          <w:rFonts w:ascii="Arial" w:hAnsi="Arial" w:cs="Arial"/>
          <w:color w:val="000000"/>
        </w:rPr>
        <w:t>FCA</w:t>
      </w:r>
      <w:proofErr w:type="spellEnd"/>
      <w:r w:rsidRPr="00055E8C">
        <w:rPr>
          <w:rFonts w:ascii="Arial" w:hAnsi="Arial" w:cs="Arial"/>
          <w:color w:val="000000"/>
        </w:rPr>
        <w:t xml:space="preserve"> US LLC are available at </w:t>
      </w:r>
      <w:hyperlink r:id="rId14" w:history="1">
        <w:r w:rsidRPr="00055E8C">
          <w:rPr>
            <w:rStyle w:val="Hyperlink"/>
            <w:rFonts w:ascii="Arial" w:hAnsi="Arial" w:cs="Arial"/>
          </w:rPr>
          <w:t>http://media.fcanorthamerica.com</w:t>
        </w:r>
      </w:hyperlink>
    </w:p>
    <w:p w14:paraId="5521D68A" w14:textId="77777777" w:rsidR="001C0F23" w:rsidRPr="00055E8C" w:rsidRDefault="001C0F23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44797772" w14:textId="77777777" w:rsidR="00DA2891" w:rsidRPr="00286AA1" w:rsidRDefault="00DA2891" w:rsidP="008340CE">
      <w:pPr>
        <w:tabs>
          <w:tab w:val="left" w:pos="1664"/>
        </w:tabs>
        <w:spacing w:after="0" w:line="320" w:lineRule="atLeast"/>
        <w:jc w:val="center"/>
        <w:rPr>
          <w:rFonts w:ascii="Arial" w:hAnsi="Arial" w:cs="Arial"/>
        </w:rPr>
      </w:pPr>
    </w:p>
    <w:sectPr w:rsidR="00DA2891" w:rsidRPr="00286AA1" w:rsidSect="006C07DF">
      <w:headerReference w:type="first" r:id="rId15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E2CF" w14:textId="77777777" w:rsidR="00CE7496" w:rsidRDefault="00CE7496" w:rsidP="001F50CB">
      <w:r>
        <w:separator/>
      </w:r>
    </w:p>
  </w:endnote>
  <w:endnote w:type="continuationSeparator" w:id="0">
    <w:p w14:paraId="70DBD29B" w14:textId="77777777" w:rsidR="00CE7496" w:rsidRDefault="00CE7496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venir Heavy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B051" w14:textId="77777777" w:rsidR="008E3A62" w:rsidRDefault="008E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AD70" w14:textId="5718FD3D" w:rsidR="00485F33" w:rsidRPr="004B77A3" w:rsidRDefault="00485F33" w:rsidP="004B77A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Pr="00037928">
      <w:rPr>
        <w:rFonts w:ascii="Arial" w:hAnsi="Arial" w:cs="Arial"/>
        <w:bCs/>
        <w:color w:val="595959" w:themeColor="text1" w:themeTint="A6"/>
        <w:sz w:val="16"/>
        <w:szCs w:val="16"/>
      </w:rPr>
      <w:t xml:space="preserve">Durango / Durango </w:t>
    </w:r>
    <w:proofErr w:type="spellStart"/>
    <w:proofErr w:type="gramStart"/>
    <w:r w:rsidRPr="00037928">
      <w:rPr>
        <w:rFonts w:ascii="Arial" w:hAnsi="Arial" w:cs="Arial"/>
        <w:bCs/>
        <w:color w:val="595959" w:themeColor="text1" w:themeTint="A6"/>
        <w:sz w:val="16"/>
        <w:szCs w:val="16"/>
      </w:rPr>
      <w:t>SRT</w:t>
    </w:r>
    <w:proofErr w:type="spellEnd"/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proofErr w:type="gramEnd"/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6"/>
      </w:rPr>
      <w:t>FEATURE AVAILABILITY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1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7113" w14:textId="646B76CB" w:rsidR="00485F33" w:rsidRPr="001C0F23" w:rsidRDefault="00485F33" w:rsidP="001C0F2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Pr="00037928">
      <w:rPr>
        <w:rFonts w:ascii="Arial" w:hAnsi="Arial" w:cs="Arial"/>
        <w:bCs/>
        <w:color w:val="595959" w:themeColor="text1" w:themeTint="A6"/>
        <w:sz w:val="16"/>
        <w:szCs w:val="16"/>
      </w:rPr>
      <w:t xml:space="preserve">Durango / Durango </w:t>
    </w:r>
    <w:proofErr w:type="spellStart"/>
    <w:proofErr w:type="gramStart"/>
    <w:r w:rsidRPr="00037928">
      <w:rPr>
        <w:rFonts w:ascii="Arial" w:hAnsi="Arial" w:cs="Arial"/>
        <w:bCs/>
        <w:color w:val="595959" w:themeColor="text1" w:themeTint="A6"/>
        <w:sz w:val="16"/>
        <w:szCs w:val="16"/>
      </w:rPr>
      <w:t>SRT</w:t>
    </w:r>
    <w:proofErr w:type="spellEnd"/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proofErr w:type="gramEnd"/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6"/>
      </w:rPr>
      <w:t>FEATURE AVAILABILITY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2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973D" w14:textId="77777777" w:rsidR="00CE7496" w:rsidRDefault="00CE7496" w:rsidP="001F50CB">
      <w:r>
        <w:separator/>
      </w:r>
    </w:p>
  </w:footnote>
  <w:footnote w:type="continuationSeparator" w:id="0">
    <w:p w14:paraId="55A1920E" w14:textId="77777777" w:rsidR="00CE7496" w:rsidRDefault="00CE7496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10DF" w14:textId="77777777" w:rsidR="008E3A62" w:rsidRDefault="008E3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2F58" w14:textId="1BC90DD1" w:rsidR="00485F33" w:rsidRDefault="00485F3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BF5" w14:textId="50DBD00B" w:rsidR="00485F33" w:rsidRDefault="00485F33" w:rsidP="001F50CB">
    <w:pPr>
      <w:pStyle w:val="Header"/>
      <w:tabs>
        <w:tab w:val="clear" w:pos="4320"/>
        <w:tab w:val="clear" w:pos="864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C04A" w14:textId="77777777" w:rsidR="00485F33" w:rsidRDefault="00485F33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7AD"/>
    <w:multiLevelType w:val="multilevel"/>
    <w:tmpl w:val="BD46D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A6CF7"/>
    <w:multiLevelType w:val="multilevel"/>
    <w:tmpl w:val="3BD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0351"/>
    <w:multiLevelType w:val="hybridMultilevel"/>
    <w:tmpl w:val="CA56D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C091A"/>
    <w:multiLevelType w:val="multilevel"/>
    <w:tmpl w:val="9E4E85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53AB"/>
    <w:multiLevelType w:val="multilevel"/>
    <w:tmpl w:val="06B8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303F6"/>
    <w:multiLevelType w:val="multilevel"/>
    <w:tmpl w:val="37726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534574"/>
    <w:multiLevelType w:val="multilevel"/>
    <w:tmpl w:val="863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77FF9"/>
    <w:multiLevelType w:val="hybridMultilevel"/>
    <w:tmpl w:val="7CCC0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74FF8"/>
    <w:multiLevelType w:val="multilevel"/>
    <w:tmpl w:val="320A24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13ED7"/>
    <w:multiLevelType w:val="hybridMultilevel"/>
    <w:tmpl w:val="FCB412A6"/>
    <w:lvl w:ilvl="0" w:tplc="B24EE06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24FC"/>
    <w:multiLevelType w:val="hybridMultilevel"/>
    <w:tmpl w:val="2A0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C280F"/>
    <w:multiLevelType w:val="hybridMultilevel"/>
    <w:tmpl w:val="1EB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37FD"/>
    <w:multiLevelType w:val="multilevel"/>
    <w:tmpl w:val="0D3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C675B"/>
    <w:multiLevelType w:val="multilevel"/>
    <w:tmpl w:val="C90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858BD"/>
    <w:multiLevelType w:val="hybridMultilevel"/>
    <w:tmpl w:val="FAE0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778D"/>
    <w:multiLevelType w:val="multilevel"/>
    <w:tmpl w:val="780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63D9E"/>
    <w:multiLevelType w:val="hybridMultilevel"/>
    <w:tmpl w:val="32C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04548"/>
    <w:multiLevelType w:val="multilevel"/>
    <w:tmpl w:val="221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BA7F1A"/>
    <w:multiLevelType w:val="multilevel"/>
    <w:tmpl w:val="9FD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83A07"/>
    <w:multiLevelType w:val="multilevel"/>
    <w:tmpl w:val="9AE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A25B8"/>
    <w:multiLevelType w:val="multilevel"/>
    <w:tmpl w:val="385E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F70670"/>
    <w:multiLevelType w:val="multilevel"/>
    <w:tmpl w:val="55A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821DC8"/>
    <w:multiLevelType w:val="multilevel"/>
    <w:tmpl w:val="6C0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8A65A3"/>
    <w:multiLevelType w:val="hybridMultilevel"/>
    <w:tmpl w:val="B6C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B26D7"/>
    <w:multiLevelType w:val="multilevel"/>
    <w:tmpl w:val="960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4C67BA"/>
    <w:multiLevelType w:val="multilevel"/>
    <w:tmpl w:val="4A38CB1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2" w15:restartNumberingAfterBreak="0">
    <w:nsid w:val="5A790A56"/>
    <w:multiLevelType w:val="multilevel"/>
    <w:tmpl w:val="781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843731"/>
    <w:multiLevelType w:val="multilevel"/>
    <w:tmpl w:val="1EA2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813363"/>
    <w:multiLevelType w:val="multilevel"/>
    <w:tmpl w:val="580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703E96"/>
    <w:multiLevelType w:val="hybridMultilevel"/>
    <w:tmpl w:val="5DE4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AAC"/>
    <w:multiLevelType w:val="hybridMultilevel"/>
    <w:tmpl w:val="1F487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07C0F"/>
    <w:multiLevelType w:val="multilevel"/>
    <w:tmpl w:val="63D8B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7D808A8"/>
    <w:multiLevelType w:val="multilevel"/>
    <w:tmpl w:val="95B01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B7B1DBB"/>
    <w:multiLevelType w:val="multilevel"/>
    <w:tmpl w:val="663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276E17"/>
    <w:multiLevelType w:val="multilevel"/>
    <w:tmpl w:val="607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AA7133"/>
    <w:multiLevelType w:val="multilevel"/>
    <w:tmpl w:val="129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2E1CE8"/>
    <w:multiLevelType w:val="hybridMultilevel"/>
    <w:tmpl w:val="00E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A7B5C"/>
    <w:multiLevelType w:val="hybridMultilevel"/>
    <w:tmpl w:val="782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2"/>
  </w:num>
  <w:num w:numId="4">
    <w:abstractNumId w:val="8"/>
  </w:num>
  <w:num w:numId="5">
    <w:abstractNumId w:val="16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29"/>
  </w:num>
  <w:num w:numId="11">
    <w:abstractNumId w:val="35"/>
  </w:num>
  <w:num w:numId="12">
    <w:abstractNumId w:val="36"/>
  </w:num>
  <w:num w:numId="13">
    <w:abstractNumId w:val="20"/>
  </w:num>
  <w:num w:numId="14">
    <w:abstractNumId w:val="14"/>
  </w:num>
  <w:num w:numId="15">
    <w:abstractNumId w:val="32"/>
  </w:num>
  <w:num w:numId="16">
    <w:abstractNumId w:val="10"/>
  </w:num>
  <w:num w:numId="17">
    <w:abstractNumId w:val="23"/>
  </w:num>
  <w:num w:numId="18">
    <w:abstractNumId w:val="41"/>
  </w:num>
  <w:num w:numId="19">
    <w:abstractNumId w:val="39"/>
  </w:num>
  <w:num w:numId="20">
    <w:abstractNumId w:val="34"/>
  </w:num>
  <w:num w:numId="21">
    <w:abstractNumId w:val="22"/>
  </w:num>
  <w:num w:numId="22">
    <w:abstractNumId w:val="27"/>
  </w:num>
  <w:num w:numId="23">
    <w:abstractNumId w:val="17"/>
  </w:num>
  <w:num w:numId="24">
    <w:abstractNumId w:val="40"/>
  </w:num>
  <w:num w:numId="25">
    <w:abstractNumId w:val="38"/>
  </w:num>
  <w:num w:numId="26">
    <w:abstractNumId w:val="0"/>
  </w:num>
  <w:num w:numId="27">
    <w:abstractNumId w:val="25"/>
  </w:num>
  <w:num w:numId="28">
    <w:abstractNumId w:val="6"/>
  </w:num>
  <w:num w:numId="29">
    <w:abstractNumId w:val="37"/>
  </w:num>
  <w:num w:numId="30">
    <w:abstractNumId w:val="3"/>
  </w:num>
  <w:num w:numId="31">
    <w:abstractNumId w:val="31"/>
  </w:num>
  <w:num w:numId="32">
    <w:abstractNumId w:val="43"/>
  </w:num>
  <w:num w:numId="33">
    <w:abstractNumId w:val="2"/>
  </w:num>
  <w:num w:numId="34">
    <w:abstractNumId w:val="1"/>
  </w:num>
  <w:num w:numId="35">
    <w:abstractNumId w:val="33"/>
  </w:num>
  <w:num w:numId="36">
    <w:abstractNumId w:val="7"/>
  </w:num>
  <w:num w:numId="37">
    <w:abstractNumId w:val="28"/>
  </w:num>
  <w:num w:numId="38">
    <w:abstractNumId w:val="24"/>
  </w:num>
  <w:num w:numId="39">
    <w:abstractNumId w:val="4"/>
  </w:num>
  <w:num w:numId="40">
    <w:abstractNumId w:val="12"/>
  </w:num>
  <w:num w:numId="41">
    <w:abstractNumId w:val="13"/>
  </w:num>
  <w:num w:numId="42">
    <w:abstractNumId w:val="9"/>
  </w:num>
  <w:num w:numId="43">
    <w:abstractNumId w:val="46"/>
  </w:num>
  <w:num w:numId="44">
    <w:abstractNumId w:val="44"/>
  </w:num>
  <w:num w:numId="45">
    <w:abstractNumId w:val="45"/>
  </w:num>
  <w:num w:numId="46">
    <w:abstractNumId w:val="21"/>
  </w:num>
  <w:num w:numId="4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CB"/>
    <w:rsid w:val="00024D63"/>
    <w:rsid w:val="00033E0B"/>
    <w:rsid w:val="00036F70"/>
    <w:rsid w:val="00037928"/>
    <w:rsid w:val="000402E0"/>
    <w:rsid w:val="00055B04"/>
    <w:rsid w:val="00055E8C"/>
    <w:rsid w:val="00080673"/>
    <w:rsid w:val="00084465"/>
    <w:rsid w:val="000979BD"/>
    <w:rsid w:val="00097E0A"/>
    <w:rsid w:val="000C181B"/>
    <w:rsid w:val="000D578E"/>
    <w:rsid w:val="0010402A"/>
    <w:rsid w:val="001111AE"/>
    <w:rsid w:val="00115DC1"/>
    <w:rsid w:val="00130B29"/>
    <w:rsid w:val="001536EA"/>
    <w:rsid w:val="00181A0E"/>
    <w:rsid w:val="00183D56"/>
    <w:rsid w:val="00185A46"/>
    <w:rsid w:val="0019562D"/>
    <w:rsid w:val="001A2A6E"/>
    <w:rsid w:val="001B69F9"/>
    <w:rsid w:val="001C0F23"/>
    <w:rsid w:val="001C3E8B"/>
    <w:rsid w:val="001C603E"/>
    <w:rsid w:val="001C62F2"/>
    <w:rsid w:val="001D7BA4"/>
    <w:rsid w:val="001E37E1"/>
    <w:rsid w:val="001E7E5C"/>
    <w:rsid w:val="001F0DE0"/>
    <w:rsid w:val="001F50CB"/>
    <w:rsid w:val="00204311"/>
    <w:rsid w:val="002243F5"/>
    <w:rsid w:val="002254F0"/>
    <w:rsid w:val="00245FB2"/>
    <w:rsid w:val="00247527"/>
    <w:rsid w:val="002658B4"/>
    <w:rsid w:val="002813BE"/>
    <w:rsid w:val="0028175B"/>
    <w:rsid w:val="00286AA1"/>
    <w:rsid w:val="002875A3"/>
    <w:rsid w:val="002B0D26"/>
    <w:rsid w:val="002C31DD"/>
    <w:rsid w:val="003169A4"/>
    <w:rsid w:val="0036799B"/>
    <w:rsid w:val="00380C1A"/>
    <w:rsid w:val="003823FE"/>
    <w:rsid w:val="00393FD6"/>
    <w:rsid w:val="003A1BD8"/>
    <w:rsid w:val="003B0846"/>
    <w:rsid w:val="003B6E77"/>
    <w:rsid w:val="003C48DE"/>
    <w:rsid w:val="003C702A"/>
    <w:rsid w:val="003F2A47"/>
    <w:rsid w:val="00401217"/>
    <w:rsid w:val="00417C90"/>
    <w:rsid w:val="00424F58"/>
    <w:rsid w:val="004444A8"/>
    <w:rsid w:val="00460D13"/>
    <w:rsid w:val="00462849"/>
    <w:rsid w:val="004801C6"/>
    <w:rsid w:val="00485F33"/>
    <w:rsid w:val="00490AA3"/>
    <w:rsid w:val="00490C66"/>
    <w:rsid w:val="004A23B7"/>
    <w:rsid w:val="004A5A0E"/>
    <w:rsid w:val="004B77A3"/>
    <w:rsid w:val="004C073B"/>
    <w:rsid w:val="00501085"/>
    <w:rsid w:val="00502217"/>
    <w:rsid w:val="005029F7"/>
    <w:rsid w:val="00522655"/>
    <w:rsid w:val="00525EEF"/>
    <w:rsid w:val="0052738F"/>
    <w:rsid w:val="00535D55"/>
    <w:rsid w:val="005364B3"/>
    <w:rsid w:val="0054798C"/>
    <w:rsid w:val="00552759"/>
    <w:rsid w:val="0055712E"/>
    <w:rsid w:val="00557A7D"/>
    <w:rsid w:val="005620A4"/>
    <w:rsid w:val="0056286E"/>
    <w:rsid w:val="0057069A"/>
    <w:rsid w:val="00580519"/>
    <w:rsid w:val="005A571A"/>
    <w:rsid w:val="005A6BC2"/>
    <w:rsid w:val="005D3CFE"/>
    <w:rsid w:val="005E18AC"/>
    <w:rsid w:val="00604E29"/>
    <w:rsid w:val="00622DE6"/>
    <w:rsid w:val="00632C4C"/>
    <w:rsid w:val="00637EB9"/>
    <w:rsid w:val="006445AA"/>
    <w:rsid w:val="006535FE"/>
    <w:rsid w:val="00653F5B"/>
    <w:rsid w:val="006561B9"/>
    <w:rsid w:val="006702B2"/>
    <w:rsid w:val="00676856"/>
    <w:rsid w:val="006A54CB"/>
    <w:rsid w:val="006C07DF"/>
    <w:rsid w:val="006E44BA"/>
    <w:rsid w:val="006E7068"/>
    <w:rsid w:val="007308B1"/>
    <w:rsid w:val="00731352"/>
    <w:rsid w:val="00740196"/>
    <w:rsid w:val="007429AD"/>
    <w:rsid w:val="00767123"/>
    <w:rsid w:val="0077248C"/>
    <w:rsid w:val="007C499D"/>
    <w:rsid w:val="007D02E7"/>
    <w:rsid w:val="007D3692"/>
    <w:rsid w:val="007D7B50"/>
    <w:rsid w:val="007E04E6"/>
    <w:rsid w:val="007F4074"/>
    <w:rsid w:val="00801B36"/>
    <w:rsid w:val="008133D1"/>
    <w:rsid w:val="00816619"/>
    <w:rsid w:val="00822B1B"/>
    <w:rsid w:val="008340CE"/>
    <w:rsid w:val="008402D4"/>
    <w:rsid w:val="00850214"/>
    <w:rsid w:val="00855710"/>
    <w:rsid w:val="00861F52"/>
    <w:rsid w:val="00865A6F"/>
    <w:rsid w:val="008732C4"/>
    <w:rsid w:val="00882D4F"/>
    <w:rsid w:val="00894485"/>
    <w:rsid w:val="008A042B"/>
    <w:rsid w:val="008C4F1D"/>
    <w:rsid w:val="008D64D6"/>
    <w:rsid w:val="008E3A62"/>
    <w:rsid w:val="008F6A60"/>
    <w:rsid w:val="009230C2"/>
    <w:rsid w:val="009703D2"/>
    <w:rsid w:val="00970D33"/>
    <w:rsid w:val="0098394F"/>
    <w:rsid w:val="00985FD5"/>
    <w:rsid w:val="00987E56"/>
    <w:rsid w:val="00996077"/>
    <w:rsid w:val="009F4663"/>
    <w:rsid w:val="009F4825"/>
    <w:rsid w:val="00A01AD6"/>
    <w:rsid w:val="00A26AC7"/>
    <w:rsid w:val="00A348CA"/>
    <w:rsid w:val="00A64C11"/>
    <w:rsid w:val="00A94A71"/>
    <w:rsid w:val="00AA0E62"/>
    <w:rsid w:val="00AB0190"/>
    <w:rsid w:val="00AB15C0"/>
    <w:rsid w:val="00AC08E7"/>
    <w:rsid w:val="00AD574E"/>
    <w:rsid w:val="00AD5B52"/>
    <w:rsid w:val="00AE1C86"/>
    <w:rsid w:val="00AE2DC4"/>
    <w:rsid w:val="00AF2B27"/>
    <w:rsid w:val="00B17F76"/>
    <w:rsid w:val="00B548FD"/>
    <w:rsid w:val="00B57B4B"/>
    <w:rsid w:val="00B959B9"/>
    <w:rsid w:val="00BA2102"/>
    <w:rsid w:val="00BA4AB3"/>
    <w:rsid w:val="00BA6A2F"/>
    <w:rsid w:val="00BB37D9"/>
    <w:rsid w:val="00BC62B7"/>
    <w:rsid w:val="00BE0421"/>
    <w:rsid w:val="00BE26E9"/>
    <w:rsid w:val="00BF5A07"/>
    <w:rsid w:val="00C243B5"/>
    <w:rsid w:val="00C26844"/>
    <w:rsid w:val="00C561AE"/>
    <w:rsid w:val="00C6373F"/>
    <w:rsid w:val="00C67182"/>
    <w:rsid w:val="00C77303"/>
    <w:rsid w:val="00C92D54"/>
    <w:rsid w:val="00CB4398"/>
    <w:rsid w:val="00CD3CDD"/>
    <w:rsid w:val="00CE7496"/>
    <w:rsid w:val="00CF14F5"/>
    <w:rsid w:val="00D32831"/>
    <w:rsid w:val="00D4008A"/>
    <w:rsid w:val="00D57ADE"/>
    <w:rsid w:val="00D719EC"/>
    <w:rsid w:val="00D769EE"/>
    <w:rsid w:val="00DA2891"/>
    <w:rsid w:val="00DA7FE4"/>
    <w:rsid w:val="00DB17D7"/>
    <w:rsid w:val="00DD7912"/>
    <w:rsid w:val="00DE32DA"/>
    <w:rsid w:val="00DF3CC1"/>
    <w:rsid w:val="00E12702"/>
    <w:rsid w:val="00E318C7"/>
    <w:rsid w:val="00E50E98"/>
    <w:rsid w:val="00E85D61"/>
    <w:rsid w:val="00E8754C"/>
    <w:rsid w:val="00EA6B05"/>
    <w:rsid w:val="00EB0166"/>
    <w:rsid w:val="00EB4CDD"/>
    <w:rsid w:val="00EC1A30"/>
    <w:rsid w:val="00ED00FA"/>
    <w:rsid w:val="00ED442F"/>
    <w:rsid w:val="00EE7FBC"/>
    <w:rsid w:val="00F43C11"/>
    <w:rsid w:val="00F53ACF"/>
    <w:rsid w:val="00F56FB0"/>
    <w:rsid w:val="00F9453A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86AA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A1"/>
    <w:rPr>
      <w:rFonts w:ascii="Times New Roman" w:hAnsi="Times New Roman" w:cs="Times New Roman"/>
      <w:b/>
      <w:bCs/>
      <w:sz w:val="20"/>
      <w:szCs w:val="20"/>
    </w:rPr>
  </w:style>
  <w:style w:type="paragraph" w:customStyle="1" w:styleId="Endmark">
    <w:name w:val="End mark"/>
    <w:basedOn w:val="Normal"/>
    <w:uiPriority w:val="99"/>
    <w:rsid w:val="0054798C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MinionPro-Bold" w:eastAsiaTheme="minorEastAsia" w:hAnsi="MinionPro-Bold" w:cs="MinionPro-Bold"/>
      <w:b/>
      <w:bCs/>
      <w:color w:val="F21717"/>
      <w:spacing w:val="55"/>
      <w:sz w:val="20"/>
      <w:szCs w:val="20"/>
      <w:lang w:eastAsia="ja-JP"/>
    </w:rPr>
  </w:style>
  <w:style w:type="paragraph" w:customStyle="1" w:styleId="4BodyCopy">
    <w:name w:val="4 Body Copy"/>
    <w:basedOn w:val="Normal"/>
    <w:qFormat/>
    <w:rsid w:val="0054798C"/>
    <w:pPr>
      <w:spacing w:before="160" w:after="240" w:line="300" w:lineRule="atLeast"/>
      <w:outlineLvl w:val="4"/>
    </w:pPr>
    <w:rPr>
      <w:rFonts w:ascii="Arial" w:eastAsia="MS Mincho" w:hAnsi="Arial" w:cs="Arial"/>
      <w:bCs/>
    </w:rPr>
  </w:style>
  <w:style w:type="character" w:customStyle="1" w:styleId="Date1">
    <w:name w:val="Date1"/>
    <w:basedOn w:val="DefaultParagraphFont"/>
    <w:rsid w:val="00055E8C"/>
  </w:style>
  <w:style w:type="paragraph" w:styleId="NormalWeb">
    <w:name w:val="Normal (Web)"/>
    <w:basedOn w:val="Normal"/>
    <w:uiPriority w:val="99"/>
    <w:semiHidden/>
    <w:unhideWhenUsed/>
    <w:rsid w:val="00055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421"/>
    <w:rPr>
      <w:color w:val="808080"/>
    </w:rPr>
  </w:style>
  <w:style w:type="paragraph" w:styleId="NoSpacing">
    <w:name w:val="No Spacing"/>
    <w:uiPriority w:val="99"/>
    <w:qFormat/>
    <w:rsid w:val="00185A46"/>
    <w:rPr>
      <w:rFonts w:cs="Times New Roman"/>
      <w:sz w:val="22"/>
      <w:szCs w:val="22"/>
    </w:rPr>
  </w:style>
  <w:style w:type="paragraph" w:customStyle="1" w:styleId="Bullets">
    <w:name w:val="Bullets"/>
    <w:basedOn w:val="Normal"/>
    <w:qFormat/>
    <w:rsid w:val="00185A46"/>
    <w:pPr>
      <w:numPr>
        <w:numId w:val="43"/>
      </w:numPr>
      <w:spacing w:after="80" w:line="320" w:lineRule="atLeast"/>
      <w:ind w:left="1080" w:right="547"/>
    </w:pPr>
    <w:rPr>
      <w:rFonts w:ascii="Arial" w:eastAsiaTheme="minorEastAsia" w:hAnsi="Arial" w:cs="Times New Roman"/>
      <w:b/>
    </w:rPr>
  </w:style>
  <w:style w:type="paragraph" w:customStyle="1" w:styleId="BodyCopy">
    <w:name w:val="Body Copy"/>
    <w:basedOn w:val="Normal"/>
    <w:qFormat/>
    <w:rsid w:val="00185A46"/>
    <w:pPr>
      <w:spacing w:after="0" w:line="320" w:lineRule="atLeast"/>
    </w:pPr>
    <w:rPr>
      <w:rFonts w:ascii="Arial" w:eastAsiaTheme="minorEastAsia" w:hAnsi="Arial" w:cs="Times New Roman"/>
    </w:rPr>
  </w:style>
  <w:style w:type="paragraph" w:customStyle="1" w:styleId="Subhead">
    <w:name w:val="Subhead"/>
    <w:basedOn w:val="Normal"/>
    <w:qFormat/>
    <w:rsid w:val="00185A46"/>
    <w:pPr>
      <w:spacing w:after="0" w:line="320" w:lineRule="atLeast"/>
    </w:pPr>
    <w:rPr>
      <w:rFonts w:ascii="Arial" w:eastAsiaTheme="minorEastAsia" w:hAnsi="Arial" w:cs="Arial"/>
      <w:b/>
    </w:rPr>
  </w:style>
  <w:style w:type="paragraph" w:customStyle="1" w:styleId="Body1">
    <w:name w:val="_Body1"/>
    <w:basedOn w:val="Normal"/>
    <w:uiPriority w:val="99"/>
    <w:rsid w:val="00185A46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Theme="minorEastAsia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185A46"/>
    <w:pPr>
      <w:widowControl w:val="0"/>
      <w:tabs>
        <w:tab w:val="right" w:leader="underscore" w:pos="7960"/>
      </w:tabs>
      <w:autoSpaceDE w:val="0"/>
      <w:autoSpaceDN w:val="0"/>
      <w:adjustRightInd w:val="0"/>
      <w:spacing w:after="0" w:line="220" w:lineRule="atLeast"/>
      <w:ind w:left="240" w:hanging="240"/>
      <w:textAlignment w:val="top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185A46"/>
    <w:pPr>
      <w:autoSpaceDE w:val="0"/>
      <w:autoSpaceDN w:val="0"/>
      <w:adjustRightInd w:val="0"/>
    </w:pPr>
    <w:rPr>
      <w:rFonts w:ascii="Arial" w:eastAsia="Batang" w:hAnsi="Arial" w:cs="Batang"/>
      <w:color w:val="000000"/>
    </w:rPr>
  </w:style>
  <w:style w:type="character" w:customStyle="1" w:styleId="Superscript">
    <w:name w:val="_Superscript"/>
    <w:uiPriority w:val="99"/>
    <w:rsid w:val="00185A46"/>
    <w:rPr>
      <w:vertAlign w:val="superscript"/>
    </w:rPr>
  </w:style>
  <w:style w:type="paragraph" w:customStyle="1" w:styleId="font5">
    <w:name w:val="font5"/>
    <w:basedOn w:val="Normal"/>
    <w:uiPriority w:val="99"/>
    <w:rsid w:val="00185A46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CommentSubjectChar1">
    <w:name w:val="Comment Subject Char1"/>
    <w:basedOn w:val="CommentTextChar"/>
    <w:uiPriority w:val="99"/>
    <w:semiHidden/>
    <w:rsid w:val="00185A46"/>
    <w:rPr>
      <w:rFonts w:ascii="Times" w:eastAsiaTheme="minorHAnsi" w:hAnsi="Times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dia.fcanorth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D8A98-65EE-B248-B0E3-1234190E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Microsoft Office User</cp:lastModifiedBy>
  <cp:revision>2</cp:revision>
  <cp:lastPrinted>2020-07-16T21:13:00Z</cp:lastPrinted>
  <dcterms:created xsi:type="dcterms:W3CDTF">2020-07-16T21:14:00Z</dcterms:created>
  <dcterms:modified xsi:type="dcterms:W3CDTF">2020-07-16T21:14:00Z</dcterms:modified>
</cp:coreProperties>
</file>